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7FAB" w14:textId="2E73AB87" w:rsidR="004053C1" w:rsidRPr="0093168F" w:rsidRDefault="00250817" w:rsidP="00992DD8">
      <w:pPr>
        <w:pStyle w:val="Title"/>
      </w:pPr>
      <w:r w:rsidRPr="0093168F">
        <w:t>Title</w:t>
      </w:r>
      <w:r w:rsidR="00A51BFF" w:rsidRPr="0093168F">
        <w:t xml:space="preserve"> (</w:t>
      </w:r>
      <w:r w:rsidR="00F122B2">
        <w:t xml:space="preserve">Arial </w:t>
      </w:r>
      <w:r w:rsidR="00A51BFF" w:rsidRPr="0093168F">
        <w:t>18pt Bold Centered)</w:t>
      </w:r>
    </w:p>
    <w:p w14:paraId="3754698F" w14:textId="77777777" w:rsidR="004053C1" w:rsidRPr="0093168F" w:rsidRDefault="004053C1" w:rsidP="001E24E6">
      <w:pPr>
        <w:pStyle w:val="Author"/>
      </w:pPr>
    </w:p>
    <w:p w14:paraId="3C6273C2" w14:textId="77B36EF6" w:rsidR="00DF1221" w:rsidRPr="0093168F" w:rsidRDefault="00DF1221" w:rsidP="001E24E6">
      <w:pPr>
        <w:pStyle w:val="Author"/>
      </w:pPr>
      <w:r w:rsidRPr="0093168F">
        <w:t>Author</w:t>
      </w:r>
      <w:r w:rsidR="00250817" w:rsidRPr="0093168F">
        <w:t>(s)</w:t>
      </w:r>
      <w:r w:rsidR="00A51BFF" w:rsidRPr="0093168F">
        <w:t xml:space="preserve"> (</w:t>
      </w:r>
      <w:r w:rsidR="00A51BFF" w:rsidRPr="001E24E6">
        <w:t>1</w:t>
      </w:r>
      <w:r w:rsidR="00382DA7" w:rsidRPr="001E24E6">
        <w:t>2</w:t>
      </w:r>
      <w:r w:rsidR="00A51BFF" w:rsidRPr="001E24E6">
        <w:t>pt</w:t>
      </w:r>
      <w:r w:rsidR="00A51BFF" w:rsidRPr="0093168F">
        <w:t xml:space="preserve"> Bold Centered)</w:t>
      </w:r>
      <w:r w:rsidR="00225033">
        <w:rPr>
          <w:rStyle w:val="FootnoteReference"/>
        </w:rPr>
        <w:footnoteReference w:id="2"/>
      </w:r>
    </w:p>
    <w:p w14:paraId="27FFA707" w14:textId="36F668A2" w:rsidR="001D31FC" w:rsidRPr="0093168F" w:rsidRDefault="003E5CE1" w:rsidP="00100EE7">
      <w:pPr>
        <w:pStyle w:val="Address"/>
      </w:pPr>
      <w:r>
        <w:rPr>
          <w:rStyle w:val="AffiliationChar"/>
          <w:b/>
        </w:rPr>
        <w:t>Affiliation</w:t>
      </w:r>
      <w:r w:rsidRPr="00100EE7">
        <w:rPr>
          <w:rStyle w:val="AffiliationChar"/>
          <w:b/>
        </w:rPr>
        <w:t xml:space="preserve"> </w:t>
      </w:r>
      <w:r w:rsidR="00A51BFF" w:rsidRPr="00100EE7">
        <w:rPr>
          <w:rStyle w:val="AffiliationChar"/>
          <w:b/>
        </w:rPr>
        <w:t>(1</w:t>
      </w:r>
      <w:r w:rsidR="00382DA7" w:rsidRPr="00100EE7">
        <w:rPr>
          <w:rStyle w:val="AffiliationChar"/>
          <w:b/>
        </w:rPr>
        <w:t>1</w:t>
      </w:r>
      <w:r w:rsidR="00A51BFF" w:rsidRPr="00100EE7">
        <w:rPr>
          <w:rStyle w:val="AffiliationChar"/>
          <w:b/>
        </w:rPr>
        <w:t>pt Bold Centered)</w:t>
      </w:r>
      <w:r w:rsidR="00436684" w:rsidRPr="0093168F">
        <w:rPr>
          <w:szCs w:val="22"/>
        </w:rPr>
        <w:br/>
      </w:r>
      <w:r w:rsidR="00DF1221" w:rsidRPr="001E24E6">
        <w:t>City</w:t>
      </w:r>
      <w:r w:rsidR="00250817" w:rsidRPr="001E24E6">
        <w:t xml:space="preserve">, </w:t>
      </w:r>
      <w:r w:rsidR="00DF1221" w:rsidRPr="001E24E6">
        <w:t>State</w:t>
      </w:r>
      <w:r w:rsidR="00250817" w:rsidRPr="001E24E6">
        <w:t>, Country</w:t>
      </w:r>
      <w:r w:rsidR="00A51BFF" w:rsidRPr="001E24E6">
        <w:t xml:space="preserve"> (</w:t>
      </w:r>
      <w:r w:rsidR="00382DA7" w:rsidRPr="001E24E6">
        <w:t>10</w:t>
      </w:r>
      <w:r w:rsidR="00A51BFF" w:rsidRPr="001E24E6">
        <w:t>pt</w:t>
      </w:r>
      <w:r w:rsidR="00A51BFF" w:rsidRPr="00100EE7">
        <w:t xml:space="preserve"> Bold Centered)</w:t>
      </w:r>
    </w:p>
    <w:p w14:paraId="48C207A6" w14:textId="5EBBD677" w:rsidR="00A51BFF" w:rsidRPr="00B94E94" w:rsidRDefault="00415CD2" w:rsidP="009E5E48">
      <w:pPr>
        <w:pStyle w:val="Email"/>
      </w:pPr>
      <w:r w:rsidRPr="009E5E48">
        <w:t>email@domain.tld</w:t>
      </w:r>
      <w:r w:rsidRPr="00B94E94">
        <w:t xml:space="preserve"> </w:t>
      </w:r>
      <w:r w:rsidRPr="00B94E94">
        <w:rPr>
          <w:i/>
        </w:rPr>
        <w:t>&lt;optional&gt;</w:t>
      </w:r>
      <w:r w:rsidR="00A51BFF" w:rsidRPr="00B94E94">
        <w:t xml:space="preserve"> (</w:t>
      </w:r>
      <w:r w:rsidR="00382DA7" w:rsidRPr="00B94E94">
        <w:t>10</w:t>
      </w:r>
      <w:r w:rsidR="00A51BFF" w:rsidRPr="00B94E94">
        <w:t>pt Centered)</w:t>
      </w:r>
    </w:p>
    <w:p w14:paraId="36869C4B" w14:textId="78EBA22D" w:rsidR="00005620" w:rsidRPr="00D50AB6" w:rsidRDefault="00005620" w:rsidP="00370CC7">
      <w:pPr>
        <w:autoSpaceDE w:val="0"/>
        <w:autoSpaceDN w:val="0"/>
        <w:adjustRightInd w:val="0"/>
        <w:rPr>
          <w:rFonts w:cs="Arial"/>
          <w:szCs w:val="22"/>
          <w:lang w:eastAsia="en-US"/>
        </w:rPr>
      </w:pPr>
    </w:p>
    <w:p w14:paraId="7172A386" w14:textId="02B98213" w:rsidR="00005620" w:rsidRPr="00D50AB6" w:rsidRDefault="00005620" w:rsidP="00370CC7">
      <w:pPr>
        <w:autoSpaceDE w:val="0"/>
        <w:autoSpaceDN w:val="0"/>
        <w:adjustRightInd w:val="0"/>
        <w:rPr>
          <w:rFonts w:cs="Arial"/>
          <w:szCs w:val="22"/>
          <w:lang w:eastAsia="en-US"/>
        </w:rPr>
      </w:pPr>
    </w:p>
    <w:p w14:paraId="5FCE7D8F" w14:textId="65A6A9BF" w:rsidR="00BF0D3D" w:rsidRDefault="004053C1" w:rsidP="00100EE7">
      <w:pPr>
        <w:pStyle w:val="BodyText"/>
      </w:pPr>
      <w:r w:rsidRPr="00100EE7">
        <w:rPr>
          <w:b/>
        </w:rPr>
        <w:t>Abstract</w:t>
      </w:r>
      <w:r w:rsidR="003E5CE1">
        <w:rPr>
          <w:b/>
        </w:rPr>
        <w:t xml:space="preserve"> </w:t>
      </w:r>
      <w:r w:rsidR="003E5CE1" w:rsidRPr="001E24E6">
        <w:t>–</w:t>
      </w:r>
      <w:r w:rsidR="003E5CE1">
        <w:rPr>
          <w:b/>
        </w:rPr>
        <w:t xml:space="preserve"> </w:t>
      </w:r>
      <w:r w:rsidR="003E5CE1" w:rsidRPr="001E24E6">
        <w:t>T</w:t>
      </w:r>
      <w:r w:rsidR="00084E19" w:rsidRPr="001E24E6">
        <w:t>he</w:t>
      </w:r>
      <w:r w:rsidR="003E5CE1" w:rsidRPr="001E24E6">
        <w:t xml:space="preserve"> </w:t>
      </w:r>
      <w:r w:rsidR="00A51BFF" w:rsidRPr="00100EE7">
        <w:t>word “Abstract” is 1</w:t>
      </w:r>
      <w:r w:rsidR="00A3575D" w:rsidRPr="00100EE7">
        <w:t>1</w:t>
      </w:r>
      <w:r w:rsidR="00A51BFF" w:rsidRPr="00100EE7">
        <w:t xml:space="preserve">pt Bold, </w:t>
      </w:r>
      <w:r w:rsidR="003E5CE1">
        <w:t xml:space="preserve">align left, </w:t>
      </w:r>
      <w:r w:rsidR="00A51BFF" w:rsidRPr="001E24E6">
        <w:t>no indent</w:t>
      </w:r>
      <w:r w:rsidR="003E5CE1">
        <w:t xml:space="preserve">. </w:t>
      </w:r>
      <w:r w:rsidR="003E5CE1" w:rsidRPr="00D50AB6">
        <w:t>Use a</w:t>
      </w:r>
      <w:r w:rsidR="003E5CE1">
        <w:t>n n-</w:t>
      </w:r>
      <w:r w:rsidR="003E5CE1" w:rsidRPr="00D50AB6">
        <w:t>dash after the word “Abstract.</w:t>
      </w:r>
      <w:r w:rsidR="003E5CE1" w:rsidRPr="00D50AB6">
        <w:rPr>
          <w:i/>
        </w:rPr>
        <w:t>”</w:t>
      </w:r>
      <w:r w:rsidR="003E5CE1">
        <w:rPr>
          <w:i/>
        </w:rPr>
        <w:t xml:space="preserve"> </w:t>
      </w:r>
      <w:r w:rsidRPr="00D50AB6">
        <w:t>Abstract</w:t>
      </w:r>
      <w:r w:rsidR="00A51BFF" w:rsidRPr="00D50AB6">
        <w:t xml:space="preserve"> text</w:t>
      </w:r>
      <w:r w:rsidR="003E5CE1">
        <w:t xml:space="preserve"> follows the dash on the same line, </w:t>
      </w:r>
      <w:r w:rsidR="00A51BFF" w:rsidRPr="00D50AB6">
        <w:t>1</w:t>
      </w:r>
      <w:r w:rsidR="00A3575D" w:rsidRPr="00D50AB6">
        <w:t>1</w:t>
      </w:r>
      <w:r w:rsidR="00A51BFF" w:rsidRPr="00D50AB6">
        <w:t>pt</w:t>
      </w:r>
      <w:r w:rsidR="000456D0" w:rsidRPr="00D50AB6">
        <w:t>, align left</w:t>
      </w:r>
      <w:r w:rsidR="00D72BB6" w:rsidRPr="00D50AB6">
        <w:t xml:space="preserve"> and contained within</w:t>
      </w:r>
      <w:r w:rsidRPr="00D50AB6">
        <w:t xml:space="preserve"> one paragraph</w:t>
      </w:r>
      <w:r w:rsidR="00BD42E2" w:rsidRPr="00D50AB6">
        <w:t xml:space="preserve">. </w:t>
      </w:r>
      <w:r w:rsidR="00AA6BE2">
        <w:t xml:space="preserve">Use </w:t>
      </w:r>
      <w:r w:rsidR="00AA6BE2" w:rsidRPr="004E7000">
        <w:rPr>
          <w:u w:val="single"/>
        </w:rPr>
        <w:t>two</w:t>
      </w:r>
      <w:r w:rsidR="00AA6BE2" w:rsidRPr="00A57269">
        <w:t xml:space="preserve"> blank line spaces </w:t>
      </w:r>
      <w:r w:rsidR="00AF31F3" w:rsidRPr="00664A70">
        <w:rPr>
          <w:u w:val="single"/>
        </w:rPr>
        <w:t>above</w:t>
      </w:r>
      <w:r w:rsidR="00AF31F3">
        <w:t xml:space="preserve"> and </w:t>
      </w:r>
      <w:r w:rsidR="008A7CCE" w:rsidRPr="00664A70">
        <w:rPr>
          <w:u w:val="single"/>
        </w:rPr>
        <w:t>one</w:t>
      </w:r>
      <w:r w:rsidR="008A7CCE">
        <w:t xml:space="preserve"> blank line space </w:t>
      </w:r>
      <w:r w:rsidR="008A7CCE" w:rsidRPr="00664A70">
        <w:rPr>
          <w:u w:val="single"/>
        </w:rPr>
        <w:t>below</w:t>
      </w:r>
      <w:r w:rsidR="008A7CCE">
        <w:t xml:space="preserve"> </w:t>
      </w:r>
      <w:r w:rsidR="00AA6BE2" w:rsidRPr="00A57269">
        <w:t>Abstract.</w:t>
      </w:r>
      <w:r w:rsidR="00AA6BE2">
        <w:t xml:space="preserve"> </w:t>
      </w:r>
      <w:r w:rsidR="00AF31F3" w:rsidRPr="006B6290">
        <w:rPr>
          <w:highlight w:val="yellow"/>
        </w:rPr>
        <w:t xml:space="preserve">(NOTE: </w:t>
      </w:r>
      <w:r w:rsidR="001165C1" w:rsidRPr="006B6290">
        <w:rPr>
          <w:highlight w:val="yellow"/>
        </w:rPr>
        <w:t>All text throughout the document is Arial</w:t>
      </w:r>
      <w:r w:rsidR="00E16368" w:rsidRPr="006B6290">
        <w:rPr>
          <w:highlight w:val="yellow"/>
        </w:rPr>
        <w:t>.</w:t>
      </w:r>
      <w:r w:rsidR="00BC41D4" w:rsidRPr="006B6290">
        <w:rPr>
          <w:b/>
          <w:highlight w:val="yellow"/>
        </w:rPr>
        <w:t xml:space="preserve"> </w:t>
      </w:r>
      <w:r w:rsidR="00BC41D4" w:rsidRPr="006B6290">
        <w:rPr>
          <w:highlight w:val="yellow"/>
        </w:rPr>
        <w:t xml:space="preserve">Use </w:t>
      </w:r>
      <w:r w:rsidR="00BC41D4" w:rsidRPr="00535B26">
        <w:rPr>
          <w:highlight w:val="yellow"/>
          <w:u w:val="single"/>
        </w:rPr>
        <w:t>one</w:t>
      </w:r>
      <w:r w:rsidR="00BC41D4" w:rsidRPr="006B6290">
        <w:rPr>
          <w:highlight w:val="yellow"/>
        </w:rPr>
        <w:t xml:space="preserve"> space </w:t>
      </w:r>
      <w:r w:rsidR="00F66996" w:rsidRPr="006B6290">
        <w:rPr>
          <w:highlight w:val="yellow"/>
        </w:rPr>
        <w:t>between sentences</w:t>
      </w:r>
      <w:r w:rsidR="00BC41D4" w:rsidRPr="006B6290">
        <w:rPr>
          <w:highlight w:val="yellow"/>
        </w:rPr>
        <w:t>.</w:t>
      </w:r>
      <w:r w:rsidR="00BF0D3D" w:rsidRPr="006B6290">
        <w:rPr>
          <w:highlight w:val="yellow"/>
        </w:rPr>
        <w:t xml:space="preserve"> </w:t>
      </w:r>
      <w:r w:rsidR="00AF31F3" w:rsidRPr="00C56AA1">
        <w:rPr>
          <w:highlight w:val="yellow"/>
          <w:u w:val="single"/>
        </w:rPr>
        <w:t xml:space="preserve">Do </w:t>
      </w:r>
      <w:r w:rsidR="006B6290" w:rsidRPr="00C56AA1">
        <w:rPr>
          <w:i/>
          <w:iCs/>
          <w:highlight w:val="yellow"/>
          <w:u w:val="single"/>
        </w:rPr>
        <w:t>not</w:t>
      </w:r>
      <w:r w:rsidR="00AF31F3" w:rsidRPr="00C56AA1">
        <w:rPr>
          <w:highlight w:val="yellow"/>
          <w:u w:val="single"/>
        </w:rPr>
        <w:t xml:space="preserve"> </w:t>
      </w:r>
      <w:r w:rsidR="00C56AA1" w:rsidRPr="003159CA">
        <w:rPr>
          <w:i/>
          <w:iCs/>
          <w:highlight w:val="yellow"/>
          <w:u w:val="single"/>
        </w:rPr>
        <w:t>edit</w:t>
      </w:r>
      <w:r w:rsidR="00023B92" w:rsidRPr="00C56AA1">
        <w:rPr>
          <w:highlight w:val="yellow"/>
          <w:u w:val="single"/>
        </w:rPr>
        <w:t xml:space="preserve"> page headers, page footers or</w:t>
      </w:r>
      <w:r w:rsidR="00C56AA1" w:rsidRPr="00C56AA1">
        <w:rPr>
          <w:highlight w:val="yellow"/>
          <w:u w:val="single"/>
        </w:rPr>
        <w:t xml:space="preserve"> </w:t>
      </w:r>
      <w:r w:rsidR="00023B92" w:rsidRPr="00C56AA1">
        <w:rPr>
          <w:highlight w:val="yellow"/>
          <w:u w:val="single"/>
        </w:rPr>
        <w:t>page numbers</w:t>
      </w:r>
      <w:r w:rsidR="00023B92" w:rsidRPr="006B6290">
        <w:rPr>
          <w:highlight w:val="yellow"/>
        </w:rPr>
        <w:t>.</w:t>
      </w:r>
      <w:r w:rsidR="009E5E48" w:rsidRPr="006B6290">
        <w:rPr>
          <w:highlight w:val="yellow"/>
        </w:rPr>
        <w:t xml:space="preserve"> For convenience and consistency, use Styles in </w:t>
      </w:r>
      <w:r w:rsidR="008537A8" w:rsidRPr="006B6290">
        <w:rPr>
          <w:highlight w:val="yellow"/>
        </w:rPr>
        <w:t xml:space="preserve">this document’s </w:t>
      </w:r>
      <w:r w:rsidR="009E5E48" w:rsidRPr="006B6290">
        <w:rPr>
          <w:highlight w:val="yellow"/>
        </w:rPr>
        <w:t>Style Gallery.</w:t>
      </w:r>
      <w:r w:rsidR="00AF31F3" w:rsidRPr="006B6290">
        <w:rPr>
          <w:highlight w:val="yellow"/>
        </w:rPr>
        <w:t>)</w:t>
      </w:r>
      <w:r w:rsidR="00023B92">
        <w:t xml:space="preserve"> </w:t>
      </w:r>
    </w:p>
    <w:p w14:paraId="313611D7" w14:textId="77777777" w:rsidR="00F92179" w:rsidRPr="001E24E6" w:rsidRDefault="00F92179" w:rsidP="00100EE7">
      <w:pPr>
        <w:pStyle w:val="BodyText"/>
      </w:pPr>
    </w:p>
    <w:p w14:paraId="495EE6EC" w14:textId="3ECC401E" w:rsidR="00EB21BB" w:rsidRPr="00822553" w:rsidRDefault="00BF0D3D">
      <w:pPr>
        <w:pStyle w:val="Heading1"/>
      </w:pPr>
      <w:r>
        <w:t>First</w:t>
      </w:r>
      <w:r w:rsidR="00822553">
        <w:t xml:space="preserve">-level </w:t>
      </w:r>
      <w:r w:rsidR="00F66996">
        <w:t>Subhead</w:t>
      </w:r>
      <w:r w:rsidR="00822553">
        <w:t xml:space="preserve">: 14pt </w:t>
      </w:r>
      <w:r w:rsidR="00A51BFF">
        <w:t>Bold</w:t>
      </w:r>
      <w:r w:rsidR="00822553">
        <w:t xml:space="preserve">, </w:t>
      </w:r>
      <w:r w:rsidR="008B7FF8">
        <w:t>Align Left</w:t>
      </w:r>
      <w:r w:rsidR="00822553">
        <w:t xml:space="preserve">, </w:t>
      </w:r>
      <w:r w:rsidR="008B7FF8">
        <w:t>Title Caps</w:t>
      </w:r>
    </w:p>
    <w:p w14:paraId="15B51AAA" w14:textId="3C3BC487" w:rsidR="004053C1" w:rsidRPr="00D50AB6" w:rsidRDefault="00023B92" w:rsidP="00B94E94">
      <w:pPr>
        <w:pStyle w:val="BodyText"/>
      </w:pPr>
      <w:r>
        <w:t>First p</w:t>
      </w:r>
      <w:r w:rsidR="00C32AC2" w:rsidRPr="00D50AB6">
        <w:t xml:space="preserve">aragraph </w:t>
      </w:r>
      <w:r w:rsidR="00C32AC2">
        <w:t>t</w:t>
      </w:r>
      <w:r w:rsidR="00645B8C" w:rsidRPr="00D50AB6">
        <w:t>ext</w:t>
      </w:r>
      <w:r w:rsidR="00DA10BE" w:rsidRPr="00D50AB6">
        <w:t>:</w:t>
      </w:r>
      <w:r w:rsidR="00BF0D3D">
        <w:t xml:space="preserve"> </w:t>
      </w:r>
      <w:r w:rsidR="00C30B8E" w:rsidRPr="00D50AB6">
        <w:t>1</w:t>
      </w:r>
      <w:r w:rsidR="004E0474" w:rsidRPr="00D50AB6">
        <w:t>1</w:t>
      </w:r>
      <w:r w:rsidR="00C30B8E" w:rsidRPr="00D50AB6">
        <w:t>pt</w:t>
      </w:r>
      <w:r w:rsidR="00AE1054">
        <w:t xml:space="preserve"> (“Body Text” Style)</w:t>
      </w:r>
      <w:r w:rsidR="00C30B8E" w:rsidRPr="00D50AB6">
        <w:t xml:space="preserve">, </w:t>
      </w:r>
      <w:r w:rsidR="00CD7D84" w:rsidRPr="00D50AB6">
        <w:t>no indent,</w:t>
      </w:r>
      <w:r w:rsidR="00957A2D" w:rsidRPr="00D50AB6">
        <w:t xml:space="preserve"> </w:t>
      </w:r>
      <w:r w:rsidR="004E0474" w:rsidRPr="00D50AB6">
        <w:t>align left</w:t>
      </w:r>
      <w:r w:rsidR="00C30B8E" w:rsidRPr="00D50AB6">
        <w:t>.</w:t>
      </w:r>
    </w:p>
    <w:p w14:paraId="19B9AD38" w14:textId="377196C6" w:rsidR="00563837" w:rsidRPr="00D50AB6" w:rsidRDefault="00563837" w:rsidP="00B94E94">
      <w:pPr>
        <w:pStyle w:val="BodyText"/>
        <w:rPr>
          <w:rFonts w:cs="Arial"/>
          <w:szCs w:val="22"/>
        </w:rPr>
      </w:pPr>
    </w:p>
    <w:p w14:paraId="381B0340" w14:textId="5BEF4DD3" w:rsidR="00563837" w:rsidRPr="00D50AB6" w:rsidRDefault="00FB2BDD" w:rsidP="00B94E94">
      <w:pPr>
        <w:pStyle w:val="BodyText"/>
        <w:rPr>
          <w:rFonts w:cs="Arial"/>
          <w:szCs w:val="22"/>
        </w:rPr>
      </w:pPr>
      <w:r>
        <w:rPr>
          <w:rFonts w:cs="Arial"/>
          <w:bCs/>
          <w:szCs w:val="22"/>
        </w:rPr>
        <w:t>A</w:t>
      </w:r>
      <w:r w:rsidR="00CF4BDE" w:rsidRPr="00D50AB6">
        <w:rPr>
          <w:rFonts w:cs="Arial"/>
          <w:bCs/>
          <w:szCs w:val="22"/>
        </w:rPr>
        <w:t xml:space="preserve">ll </w:t>
      </w:r>
      <w:r w:rsidR="00FD2CD7">
        <w:rPr>
          <w:rFonts w:cs="Arial"/>
          <w:bCs/>
          <w:szCs w:val="22"/>
        </w:rPr>
        <w:t>other</w:t>
      </w:r>
      <w:r w:rsidR="00FD2CD7" w:rsidRPr="00D50AB6">
        <w:rPr>
          <w:rFonts w:cs="Arial"/>
          <w:bCs/>
          <w:szCs w:val="22"/>
        </w:rPr>
        <w:t xml:space="preserve"> </w:t>
      </w:r>
      <w:r w:rsidR="00C30B8E" w:rsidRPr="00D50AB6">
        <w:rPr>
          <w:rFonts w:cs="Arial"/>
          <w:bCs/>
          <w:szCs w:val="22"/>
        </w:rPr>
        <w:t>paragraph</w:t>
      </w:r>
      <w:r w:rsidR="0062546E" w:rsidRPr="00D50AB6">
        <w:rPr>
          <w:rFonts w:cs="Arial"/>
          <w:bCs/>
          <w:szCs w:val="22"/>
        </w:rPr>
        <w:t>s in the section</w:t>
      </w:r>
      <w:r w:rsidR="001111DA" w:rsidRPr="00D50AB6">
        <w:rPr>
          <w:rFonts w:cs="Arial"/>
          <w:bCs/>
          <w:szCs w:val="22"/>
        </w:rPr>
        <w:t>:</w:t>
      </w:r>
      <w:r w:rsidR="00CF4BDE" w:rsidRPr="00D50AB6">
        <w:rPr>
          <w:rFonts w:cs="Arial"/>
          <w:bCs/>
          <w:szCs w:val="22"/>
        </w:rPr>
        <w:t xml:space="preserve"> </w:t>
      </w:r>
      <w:r w:rsidR="00120DAF">
        <w:rPr>
          <w:rFonts w:cs="Arial"/>
          <w:bCs/>
          <w:szCs w:val="22"/>
        </w:rPr>
        <w:t xml:space="preserve">One blank </w:t>
      </w:r>
      <w:r w:rsidR="00120DAF" w:rsidRPr="00EA154F">
        <w:rPr>
          <w:rStyle w:val="bold12"/>
        </w:rPr>
        <w:t>line</w:t>
      </w:r>
      <w:r w:rsidR="00120DAF">
        <w:rPr>
          <w:rFonts w:cs="Arial"/>
          <w:bCs/>
          <w:szCs w:val="22"/>
        </w:rPr>
        <w:t xml:space="preserve"> space before</w:t>
      </w:r>
      <w:r w:rsidR="00FD2CD7">
        <w:rPr>
          <w:rFonts w:cs="Arial"/>
          <w:bCs/>
          <w:szCs w:val="22"/>
        </w:rPr>
        <w:t xml:space="preserve"> and after</w:t>
      </w:r>
      <w:r w:rsidR="00120DAF">
        <w:rPr>
          <w:rFonts w:cs="Arial"/>
          <w:bCs/>
          <w:szCs w:val="22"/>
        </w:rPr>
        <w:t xml:space="preserve">, </w:t>
      </w:r>
      <w:r w:rsidR="005B3953" w:rsidRPr="00D50AB6">
        <w:rPr>
          <w:rFonts w:cs="Arial"/>
          <w:szCs w:val="22"/>
        </w:rPr>
        <w:t>1</w:t>
      </w:r>
      <w:r w:rsidR="004E0474" w:rsidRPr="00D50AB6">
        <w:rPr>
          <w:rFonts w:cs="Arial"/>
          <w:szCs w:val="22"/>
        </w:rPr>
        <w:t>1</w:t>
      </w:r>
      <w:r w:rsidR="005B3953" w:rsidRPr="00D50AB6">
        <w:rPr>
          <w:rFonts w:cs="Arial"/>
          <w:szCs w:val="22"/>
        </w:rPr>
        <w:t xml:space="preserve">pt, </w:t>
      </w:r>
      <w:r w:rsidR="00563837" w:rsidRPr="00D50AB6">
        <w:rPr>
          <w:rFonts w:cs="Arial"/>
          <w:szCs w:val="22"/>
        </w:rPr>
        <w:t>no</w:t>
      </w:r>
      <w:r w:rsidR="004308A4" w:rsidRPr="00D50AB6">
        <w:rPr>
          <w:rFonts w:cs="Arial"/>
          <w:szCs w:val="22"/>
        </w:rPr>
        <w:t xml:space="preserve"> </w:t>
      </w:r>
      <w:r w:rsidR="005B3953" w:rsidRPr="00D50AB6">
        <w:rPr>
          <w:rFonts w:cs="Arial"/>
          <w:szCs w:val="22"/>
        </w:rPr>
        <w:t xml:space="preserve">indent, </w:t>
      </w:r>
      <w:r w:rsidR="000456D0" w:rsidRPr="00D50AB6">
        <w:rPr>
          <w:rFonts w:cs="Arial"/>
          <w:szCs w:val="22"/>
        </w:rPr>
        <w:t>align left</w:t>
      </w:r>
      <w:r w:rsidR="005B3953" w:rsidRPr="00D50AB6">
        <w:rPr>
          <w:rFonts w:cs="Arial"/>
          <w:szCs w:val="22"/>
        </w:rPr>
        <w:t>.</w:t>
      </w:r>
      <w:r w:rsidR="00F5015C" w:rsidRPr="00D50AB6">
        <w:rPr>
          <w:rFonts w:cs="Arial"/>
          <w:szCs w:val="22"/>
        </w:rPr>
        <w:t xml:space="preserve">  </w:t>
      </w:r>
    </w:p>
    <w:p w14:paraId="03EADAB4" w14:textId="1BB1F430" w:rsidR="00563837" w:rsidRPr="00D50AB6" w:rsidRDefault="00563837" w:rsidP="00B94E94">
      <w:pPr>
        <w:pStyle w:val="BodyText"/>
        <w:rPr>
          <w:rFonts w:cs="Arial"/>
          <w:szCs w:val="22"/>
        </w:rPr>
      </w:pPr>
    </w:p>
    <w:p w14:paraId="236D5CB9" w14:textId="67B9438F" w:rsidR="00C238A5" w:rsidRPr="00D50AB6" w:rsidRDefault="00F5015C" w:rsidP="00B94E94">
      <w:pPr>
        <w:pStyle w:val="BodyText"/>
      </w:pPr>
      <w:r w:rsidRPr="00D50AB6">
        <w:t xml:space="preserve">For bulleted </w:t>
      </w:r>
      <w:r w:rsidR="00F66996">
        <w:t xml:space="preserve">or numbered </w:t>
      </w:r>
      <w:r w:rsidRPr="00D50AB6">
        <w:t xml:space="preserve">lists, </w:t>
      </w:r>
      <w:r w:rsidR="00120DAF">
        <w:t>bullet</w:t>
      </w:r>
      <w:r w:rsidR="00F66996">
        <w:t>/number</w:t>
      </w:r>
      <w:r w:rsidR="00F62CA6" w:rsidRPr="00D50AB6">
        <w:t xml:space="preserve"> indent s</w:t>
      </w:r>
      <w:r w:rsidR="000531C7" w:rsidRPr="00D50AB6">
        <w:t xml:space="preserve">hould be </w:t>
      </w:r>
      <w:r w:rsidR="00382DA7" w:rsidRPr="00D50AB6">
        <w:t>0.25”</w:t>
      </w:r>
      <w:r w:rsidR="000531C7" w:rsidRPr="00D50AB6">
        <w:t xml:space="preserve"> and </w:t>
      </w:r>
      <w:r w:rsidR="00120DAF">
        <w:t>text</w:t>
      </w:r>
      <w:r w:rsidR="00120DAF" w:rsidRPr="00D50AB6">
        <w:t xml:space="preserve"> </w:t>
      </w:r>
      <w:r w:rsidR="00915D68" w:rsidRPr="00D50AB6">
        <w:t>indent should be</w:t>
      </w:r>
      <w:r w:rsidR="00120DAF">
        <w:t xml:space="preserve"> </w:t>
      </w:r>
      <w:r w:rsidR="00F62CA6" w:rsidRPr="00D50AB6">
        <w:t>0.5”</w:t>
      </w:r>
      <w:r w:rsidR="00EB21BB" w:rsidRPr="00D50AB6">
        <w:t>:</w:t>
      </w:r>
    </w:p>
    <w:p w14:paraId="167A1AF8" w14:textId="36933621" w:rsidR="00370CC7" w:rsidRPr="00D50AB6" w:rsidRDefault="00370CC7" w:rsidP="00B94E94">
      <w:pPr>
        <w:pStyle w:val="Bullets"/>
      </w:pPr>
      <w:r w:rsidRPr="00D50AB6">
        <w:rPr>
          <w:b/>
          <w:bCs/>
        </w:rPr>
        <w:t>Bullet Heading</w:t>
      </w:r>
      <w:r w:rsidR="00120DAF">
        <w:rPr>
          <w:b/>
          <w:bCs/>
        </w:rPr>
        <w:t xml:space="preserve"> (if any)</w:t>
      </w:r>
      <w:r w:rsidRPr="00D50AB6">
        <w:rPr>
          <w:b/>
          <w:bCs/>
        </w:rPr>
        <w:t>, 11pt Bold</w:t>
      </w:r>
      <w:r w:rsidRPr="00D50AB6">
        <w:t xml:space="preserve">: </w:t>
      </w:r>
      <w:r w:rsidRPr="00B94E94">
        <w:t>Accompanying</w:t>
      </w:r>
      <w:r w:rsidRPr="00D50AB6">
        <w:t xml:space="preserve"> text, 11pt, align left</w:t>
      </w:r>
      <w:r w:rsidR="00120DAF">
        <w:t>, hanging indent at 0.5”</w:t>
      </w:r>
      <w:r w:rsidRPr="00D50AB6">
        <w:t>.</w:t>
      </w:r>
    </w:p>
    <w:p w14:paraId="5FD9F603" w14:textId="4961A60E" w:rsidR="00AE1054" w:rsidRDefault="00370CC7" w:rsidP="00AE1054">
      <w:pPr>
        <w:pStyle w:val="Bullets"/>
      </w:pPr>
      <w:r w:rsidRPr="00D50AB6">
        <w:t xml:space="preserve">No </w:t>
      </w:r>
      <w:r w:rsidR="00120DAF">
        <w:t xml:space="preserve">line </w:t>
      </w:r>
      <w:r w:rsidRPr="00D50AB6">
        <w:t xml:space="preserve">space </w:t>
      </w:r>
      <w:r w:rsidR="00BF0D3D">
        <w:t xml:space="preserve">before first bullet or </w:t>
      </w:r>
      <w:r w:rsidRPr="00D50AB6">
        <w:t>between bullets.</w:t>
      </w:r>
    </w:p>
    <w:p w14:paraId="23A2A093" w14:textId="77777777" w:rsidR="00674702" w:rsidRDefault="00674702" w:rsidP="00674702">
      <w:pPr>
        <w:pStyle w:val="Bullets"/>
        <w:numPr>
          <w:ilvl w:val="1"/>
          <w:numId w:val="18"/>
        </w:numPr>
      </w:pPr>
    </w:p>
    <w:p w14:paraId="5AAB4D40" w14:textId="14F18924" w:rsidR="001111DA" w:rsidRPr="00D50AB6" w:rsidRDefault="001111DA" w:rsidP="00370CC7">
      <w:pPr>
        <w:pStyle w:val="BodyText"/>
        <w:rPr>
          <w:rFonts w:cs="Arial"/>
          <w:b/>
          <w:szCs w:val="22"/>
        </w:rPr>
      </w:pPr>
    </w:p>
    <w:p w14:paraId="456C1563" w14:textId="422C5083" w:rsidR="00604F04" w:rsidRPr="00D50AB6" w:rsidRDefault="008D1E9E" w:rsidP="00B94E94">
      <w:pPr>
        <w:pStyle w:val="BodyText"/>
      </w:pPr>
      <w:r w:rsidRPr="00D50AB6">
        <w:t xml:space="preserve">Paragraph </w:t>
      </w:r>
      <w:r w:rsidR="00FD2CD7">
        <w:t>after</w:t>
      </w:r>
      <w:r w:rsidR="00023B92">
        <w:t xml:space="preserve"> </w:t>
      </w:r>
      <w:r w:rsidRPr="00D50AB6">
        <w:t>a bulleted</w:t>
      </w:r>
      <w:r w:rsidR="00F66996">
        <w:t>/numbered</w:t>
      </w:r>
      <w:r w:rsidRPr="00D50AB6">
        <w:t xml:space="preserve"> list: </w:t>
      </w:r>
      <w:r w:rsidR="00120DAF">
        <w:t>One blank line space before</w:t>
      </w:r>
      <w:r w:rsidR="00FD2CD7">
        <w:t xml:space="preserve"> and after</w:t>
      </w:r>
      <w:r w:rsidR="00120DAF">
        <w:t xml:space="preserve">, </w:t>
      </w:r>
      <w:r w:rsidR="00563837" w:rsidRPr="00D50AB6">
        <w:t>no</w:t>
      </w:r>
      <w:r w:rsidR="00F5015C" w:rsidRPr="00D50AB6">
        <w:t xml:space="preserve"> indent</w:t>
      </w:r>
      <w:r w:rsidR="00533CB6" w:rsidRPr="00D50AB6">
        <w:t>, align left.</w:t>
      </w:r>
    </w:p>
    <w:p w14:paraId="64DB012F" w14:textId="1126EA4B" w:rsidR="00336ECA" w:rsidRDefault="00336ECA" w:rsidP="00604F04">
      <w:pPr>
        <w:pStyle w:val="BodyText"/>
        <w:rPr>
          <w:rFonts w:cs="Arial"/>
          <w:szCs w:val="22"/>
        </w:rPr>
      </w:pPr>
    </w:p>
    <w:p w14:paraId="41228461" w14:textId="79F34518" w:rsidR="00722B1C" w:rsidRPr="00CD7C2D" w:rsidRDefault="00F66996" w:rsidP="004E7000">
      <w:pPr>
        <w:pStyle w:val="Heading2"/>
      </w:pPr>
      <w:r w:rsidRPr="004E7000">
        <w:t>Second</w:t>
      </w:r>
      <w:r w:rsidR="00822553" w:rsidRPr="004E7000">
        <w:t>-</w:t>
      </w:r>
      <w:r w:rsidR="00822553">
        <w:t>l</w:t>
      </w:r>
      <w:r w:rsidR="00822553" w:rsidRPr="004E7000">
        <w:t xml:space="preserve">evel </w:t>
      </w:r>
      <w:r w:rsidRPr="004E7000">
        <w:t>Subhead</w:t>
      </w:r>
      <w:r w:rsidR="00822553" w:rsidRPr="004E7000">
        <w:t xml:space="preserve">: 12pt Bold, </w:t>
      </w:r>
      <w:r w:rsidR="00C80971" w:rsidRPr="004E7000">
        <w:t>Align</w:t>
      </w:r>
      <w:r w:rsidR="00822553" w:rsidRPr="004E7000">
        <w:t xml:space="preserve"> Left, </w:t>
      </w:r>
      <w:r w:rsidR="008B7FF8" w:rsidRPr="004E7000">
        <w:t>Title Caps</w:t>
      </w:r>
    </w:p>
    <w:p w14:paraId="16CFE284" w14:textId="0EF27F91" w:rsidR="00BA10A8" w:rsidRPr="00D50AB6" w:rsidRDefault="00023B92" w:rsidP="00B94E94">
      <w:pPr>
        <w:pStyle w:val="BodyText"/>
      </w:pPr>
      <w:r>
        <w:t>F</w:t>
      </w:r>
      <w:r w:rsidR="00BA10A8" w:rsidRPr="00D50AB6">
        <w:t>irst paragraph</w:t>
      </w:r>
      <w:r w:rsidRPr="00023B92">
        <w:t xml:space="preserve"> </w:t>
      </w:r>
      <w:r>
        <w:t>t</w:t>
      </w:r>
      <w:r w:rsidRPr="00D50AB6">
        <w:t>ext</w:t>
      </w:r>
      <w:r>
        <w:t>:</w:t>
      </w:r>
      <w:r w:rsidR="00BA10A8" w:rsidRPr="00D50AB6">
        <w:t xml:space="preserve"> 11pt, no indent, </w:t>
      </w:r>
      <w:r w:rsidR="00F66996">
        <w:t xml:space="preserve">align </w:t>
      </w:r>
      <w:r w:rsidR="00BA10A8" w:rsidRPr="00D50AB6">
        <w:t>left.</w:t>
      </w:r>
    </w:p>
    <w:p w14:paraId="4031A0E5" w14:textId="04AEA02F" w:rsidR="00BA10A8" w:rsidRPr="00D50AB6" w:rsidRDefault="00BA10A8" w:rsidP="00BA10A8">
      <w:pPr>
        <w:pStyle w:val="BodyText"/>
        <w:rPr>
          <w:rFonts w:cs="Arial"/>
          <w:bCs/>
          <w:szCs w:val="22"/>
        </w:rPr>
      </w:pPr>
    </w:p>
    <w:p w14:paraId="4AF63AD8" w14:textId="0814986C" w:rsidR="00BA10A8" w:rsidRDefault="00903A3C" w:rsidP="00B94E94">
      <w:pPr>
        <w:pStyle w:val="BodyText"/>
      </w:pPr>
      <w:r>
        <w:t>A</w:t>
      </w:r>
      <w:r w:rsidR="00BA10A8" w:rsidRPr="00D50AB6">
        <w:t xml:space="preserve">ll </w:t>
      </w:r>
      <w:r w:rsidR="00FD2CD7">
        <w:t>other</w:t>
      </w:r>
      <w:r w:rsidR="00FD2CD7" w:rsidRPr="00D50AB6">
        <w:t xml:space="preserve"> </w:t>
      </w:r>
      <w:r w:rsidR="00BA10A8" w:rsidRPr="00D50AB6">
        <w:t xml:space="preserve">paragraphs in the section: </w:t>
      </w:r>
      <w:r w:rsidR="00F66996">
        <w:t>One blank line space before</w:t>
      </w:r>
      <w:r w:rsidR="00FD2CD7">
        <w:t xml:space="preserve"> and after</w:t>
      </w:r>
      <w:r w:rsidR="00F66996">
        <w:t xml:space="preserve">, </w:t>
      </w:r>
      <w:r w:rsidR="00BA10A8" w:rsidRPr="00D50AB6">
        <w:t xml:space="preserve">11pt, no indent, align left. </w:t>
      </w:r>
    </w:p>
    <w:p w14:paraId="4CA647A7" w14:textId="3A43E54B" w:rsidR="00002A90" w:rsidRDefault="00002A90" w:rsidP="00FA7DA2">
      <w:pPr>
        <w:pStyle w:val="BodyText"/>
        <w:rPr>
          <w:rFonts w:cs="Arial"/>
          <w:szCs w:val="22"/>
          <w:lang w:eastAsia="en-US"/>
        </w:rPr>
      </w:pPr>
    </w:p>
    <w:p w14:paraId="3D84440E" w14:textId="483AC815" w:rsidR="00992DD8" w:rsidRPr="00D50AB6" w:rsidRDefault="004053C1">
      <w:pPr>
        <w:pStyle w:val="Heading1"/>
      </w:pPr>
      <w:r w:rsidRPr="00D50AB6">
        <w:t xml:space="preserve">Figures, Tables </w:t>
      </w:r>
      <w:r w:rsidRPr="009E5E48">
        <w:t>and</w:t>
      </w:r>
      <w:r w:rsidRPr="00D50AB6">
        <w:t xml:space="preserve"> Equations</w:t>
      </w:r>
    </w:p>
    <w:p w14:paraId="76A04467" w14:textId="313889EB" w:rsidR="00350005" w:rsidRDefault="004053C1" w:rsidP="00B94E94">
      <w:pPr>
        <w:pStyle w:val="BodyText"/>
      </w:pPr>
      <w:r w:rsidRPr="00D50AB6">
        <w:t xml:space="preserve">All </w:t>
      </w:r>
      <w:r w:rsidR="00F41C0E" w:rsidRPr="00D50AB6">
        <w:t>F</w:t>
      </w:r>
      <w:r w:rsidRPr="00D50AB6">
        <w:t xml:space="preserve">igures and </w:t>
      </w:r>
      <w:r w:rsidR="00F41C0E" w:rsidRPr="00D50AB6">
        <w:t>T</w:t>
      </w:r>
      <w:r w:rsidRPr="00D50AB6">
        <w:t xml:space="preserve">ables </w:t>
      </w:r>
      <w:r w:rsidR="00F50DED" w:rsidRPr="00D50AB6">
        <w:t xml:space="preserve">must </w:t>
      </w:r>
      <w:r w:rsidR="00F66996">
        <w:t xml:space="preserve">include </w:t>
      </w:r>
      <w:r w:rsidR="009407CE" w:rsidRPr="00D50AB6">
        <w:t xml:space="preserve">a caption </w:t>
      </w:r>
      <w:r w:rsidR="00F66996">
        <w:t>below</w:t>
      </w:r>
      <w:r w:rsidR="009407CE" w:rsidRPr="00D50AB6">
        <w:t>.</w:t>
      </w:r>
      <w:r w:rsidR="00F66996">
        <w:t xml:space="preserve"> For text in</w:t>
      </w:r>
      <w:r w:rsidR="00F66996" w:rsidRPr="00D50AB6">
        <w:t xml:space="preserve"> tables use 11pt.</w:t>
      </w:r>
      <w:r w:rsidR="00F66996">
        <w:t xml:space="preserve"> Arial.</w:t>
      </w:r>
      <w:r w:rsidR="00F21C68">
        <w:t xml:space="preserve"> One blank line space between text and Figure or Table. </w:t>
      </w:r>
      <w:r w:rsidR="00F21C68" w:rsidRPr="00417C74">
        <w:rPr>
          <w:u w:val="single"/>
        </w:rPr>
        <w:t xml:space="preserve">No text wrapping </w:t>
      </w:r>
      <w:r w:rsidR="00F21C68">
        <w:t>around Figures or Tables.</w:t>
      </w:r>
    </w:p>
    <w:p w14:paraId="22DEB1C6" w14:textId="3269EE9B" w:rsidR="008B08A8" w:rsidRPr="00D50AB6" w:rsidRDefault="008B08A8" w:rsidP="00B94E94">
      <w:pPr>
        <w:pStyle w:val="BodyText"/>
      </w:pPr>
    </w:p>
    <w:p w14:paraId="5456BB8A" w14:textId="31B19C3E" w:rsidR="004053C1" w:rsidRPr="00D50AB6" w:rsidRDefault="00CD7698" w:rsidP="00992DD8">
      <w:pPr>
        <w:pStyle w:val="BodyText"/>
        <w:jc w:val="center"/>
        <w:rPr>
          <w:rFonts w:cs="Arial"/>
          <w:szCs w:val="22"/>
        </w:rPr>
      </w:pPr>
      <w:r w:rsidRPr="00D50AB6">
        <w:rPr>
          <w:rFonts w:cs="Arial"/>
          <w:noProof/>
          <w:szCs w:val="22"/>
        </w:rPr>
        <w:lastRenderedPageBreak/>
        <w:drawing>
          <wp:inline distT="0" distB="0" distL="0" distR="0" wp14:anchorId="148C2770" wp14:editId="76A431F9">
            <wp:extent cx="1897380" cy="1269194"/>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4466" cy="1273934"/>
                    </a:xfrm>
                    <a:prstGeom prst="rect">
                      <a:avLst/>
                    </a:prstGeom>
                    <a:noFill/>
                    <a:ln>
                      <a:noFill/>
                    </a:ln>
                  </pic:spPr>
                </pic:pic>
              </a:graphicData>
            </a:graphic>
          </wp:inline>
        </w:drawing>
      </w:r>
    </w:p>
    <w:p w14:paraId="1E658955" w14:textId="24F37206" w:rsidR="00444667" w:rsidRPr="00D50AB6" w:rsidRDefault="00444667" w:rsidP="00005620">
      <w:pPr>
        <w:pStyle w:val="BodyText"/>
        <w:jc w:val="center"/>
        <w:rPr>
          <w:rFonts w:cs="Arial"/>
          <w:szCs w:val="22"/>
        </w:rPr>
      </w:pPr>
    </w:p>
    <w:p w14:paraId="5B09C4B0" w14:textId="2AE891F4" w:rsidR="00005620" w:rsidRPr="0037733F" w:rsidRDefault="00444667" w:rsidP="001E24E6">
      <w:pPr>
        <w:pStyle w:val="FigureCaptions"/>
      </w:pPr>
      <w:bookmarkStart w:id="0" w:name="_Hlk25324516"/>
      <w:r w:rsidRPr="0037733F">
        <w:t>Fig</w:t>
      </w:r>
      <w:r w:rsidR="00F41C0E" w:rsidRPr="0037733F">
        <w:t>ure</w:t>
      </w:r>
      <w:r w:rsidRPr="0037733F">
        <w:t xml:space="preserve"> 1</w:t>
      </w:r>
      <w:r w:rsidR="00C6540A" w:rsidRPr="0037733F">
        <w:t>:</w:t>
      </w:r>
      <w:r w:rsidRPr="0037733F">
        <w:t xml:space="preserve"> </w:t>
      </w:r>
      <w:r w:rsidR="00190BF0" w:rsidRPr="001E24E6">
        <w:t>Example</w:t>
      </w:r>
      <w:r w:rsidR="00190BF0">
        <w:t xml:space="preserve"> </w:t>
      </w:r>
      <w:r w:rsidR="00FD2CD7">
        <w:t>caption</w:t>
      </w:r>
      <w:r w:rsidR="00BB6069">
        <w:t>;</w:t>
      </w:r>
      <w:r w:rsidR="00282297">
        <w:t xml:space="preserve"> </w:t>
      </w:r>
      <w:r w:rsidR="00B065C4" w:rsidRPr="0037733F">
        <w:t>10</w:t>
      </w:r>
      <w:r w:rsidR="00631222" w:rsidRPr="0037733F">
        <w:t xml:space="preserve">pt, </w:t>
      </w:r>
      <w:r w:rsidR="005268E0" w:rsidRPr="0037733F">
        <w:t>s</w:t>
      </w:r>
      <w:r w:rsidR="00E13EBB" w:rsidRPr="0037733F">
        <w:t xml:space="preserve">mall </w:t>
      </w:r>
      <w:r w:rsidR="005268E0" w:rsidRPr="0037733F">
        <w:t>c</w:t>
      </w:r>
      <w:r w:rsidR="00E13EBB" w:rsidRPr="0037733F">
        <w:t>aps, centered</w:t>
      </w:r>
      <w:r w:rsidR="00F21C68">
        <w:t>, o</w:t>
      </w:r>
      <w:r w:rsidR="00FD2CD7">
        <w:t>ne blank line space before and after</w:t>
      </w:r>
      <w:r w:rsidR="00F21C68">
        <w:t>.</w:t>
      </w:r>
    </w:p>
    <w:bookmarkEnd w:id="0"/>
    <w:p w14:paraId="0386949C" w14:textId="3C9568ED" w:rsidR="00831C0E" w:rsidRPr="00D50AB6" w:rsidRDefault="00831C0E" w:rsidP="00100EE7"/>
    <w:p w14:paraId="53C63966" w14:textId="2FA3DE56" w:rsidR="00FA7DA2" w:rsidRPr="00901B64" w:rsidRDefault="00FA7DA2" w:rsidP="00B94E94">
      <w:pPr>
        <w:pStyle w:val="BodyText"/>
        <w:rPr>
          <w:smallCaps/>
        </w:rPr>
      </w:pPr>
      <w:r w:rsidRPr="00901B64">
        <w:rPr>
          <w:b/>
          <w:bCs/>
        </w:rPr>
        <w:t>Equations:</w:t>
      </w:r>
      <w:r w:rsidRPr="00901B64">
        <w:t xml:space="preserve"> Use </w:t>
      </w:r>
      <w:r w:rsidR="00BF0D3D" w:rsidRPr="001E24E6">
        <w:t>MS Word</w:t>
      </w:r>
      <w:r w:rsidR="00BF0D3D">
        <w:rPr>
          <w:smallCaps/>
        </w:rPr>
        <w:t xml:space="preserve"> </w:t>
      </w:r>
      <w:r w:rsidRPr="00901B64">
        <w:t>Symbol font</w:t>
      </w:r>
      <w:r w:rsidR="00B94E94">
        <w:t>, 11 pt.</w:t>
      </w:r>
      <w:r w:rsidRPr="00901B64">
        <w:t xml:space="preserve"> for all </w:t>
      </w:r>
      <w:r w:rsidR="00BF0D3D" w:rsidRPr="001E24E6">
        <w:t>math</w:t>
      </w:r>
      <w:r w:rsidR="00BF0D3D">
        <w:rPr>
          <w:smallCaps/>
        </w:rPr>
        <w:t xml:space="preserve"> </w:t>
      </w:r>
      <w:r w:rsidRPr="00901B64">
        <w:t xml:space="preserve">symbols. </w:t>
      </w:r>
      <w:r w:rsidR="00F66996" w:rsidRPr="001E24E6">
        <w:t>Center equations and</w:t>
      </w:r>
      <w:r w:rsidR="00F66996">
        <w:rPr>
          <w:smallCaps/>
        </w:rPr>
        <w:t xml:space="preserve"> </w:t>
      </w:r>
      <w:r w:rsidR="00F66996" w:rsidRPr="00B94E94">
        <w:t>n</w:t>
      </w:r>
      <w:r w:rsidRPr="00901B64">
        <w:t xml:space="preserve">umber </w:t>
      </w:r>
      <w:r w:rsidR="00BF0D3D" w:rsidRPr="001E24E6">
        <w:t>them</w:t>
      </w:r>
      <w:r w:rsidR="00BF0D3D" w:rsidRPr="00901B64">
        <w:t xml:space="preserve"> </w:t>
      </w:r>
      <w:r w:rsidRPr="00901B64">
        <w:t xml:space="preserve">consecutively with equation numbers in parentheses flush with the right margin, as in (1): </w:t>
      </w:r>
    </w:p>
    <w:p w14:paraId="7694DC76" w14:textId="41D2E1EB" w:rsidR="00FA7DA2" w:rsidRPr="00901B64" w:rsidRDefault="00FA7DA2" w:rsidP="00FA7DA2">
      <w:pPr>
        <w:pStyle w:val="BodyText"/>
        <w:rPr>
          <w:rFonts w:cs="Arial"/>
          <w:szCs w:val="22"/>
        </w:rPr>
      </w:pPr>
    </w:p>
    <w:p w14:paraId="47DA95F9" w14:textId="509E3145" w:rsidR="00FA7DA2" w:rsidRDefault="00FA7DA2" w:rsidP="00100EE7">
      <w:pPr>
        <w:pStyle w:val="BodyText"/>
        <w:jc w:val="right"/>
        <w:rPr>
          <w:rFonts w:cs="Arial"/>
          <w:szCs w:val="22"/>
        </w:rPr>
      </w:pP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eastAsia="Symbol" w:hAnsi="Symbol" w:cs="Symbol"/>
          <w:iCs/>
          <w:szCs w:val="22"/>
        </w:rPr>
        <w:t>¶</w:t>
      </w:r>
      <w:r w:rsidRPr="00D50AB6">
        <w:rPr>
          <w:rFonts w:ascii="Symbol" w:hAnsi="Symbol" w:cs="Arial"/>
          <w:iCs/>
          <w:szCs w:val="22"/>
        </w:rPr>
        <w:t></w:t>
      </w:r>
      <w:r w:rsidRPr="00D50AB6">
        <w:rPr>
          <w:rFonts w:ascii="Symbol" w:hAnsi="Symbol" w:cs="Arial"/>
          <w:iCs/>
          <w:szCs w:val="22"/>
        </w:rPr>
        <w:t></w:t>
      </w:r>
      <w:r w:rsidRPr="00D50AB6">
        <w:rPr>
          <w:rFonts w:ascii="Symbol" w:eastAsia="Symbol" w:hAnsi="Symbol" w:cs="Symbo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eastAsia="Symbol" w:hAnsi="Symbol" w:cs="Symbol"/>
          <w:iCs/>
          <w:szCs w:val="22"/>
        </w:rPr>
        <w:t>¶</w:t>
      </w:r>
      <w:r w:rsidRPr="00D50AB6">
        <w:rPr>
          <w:rFonts w:ascii="Symbol" w:hAnsi="Symbol" w:cs="Arial"/>
          <w:iCs/>
          <w:szCs w:val="22"/>
          <w:vertAlign w:val="superscript"/>
        </w:rPr>
        <w:t></w:t>
      </w:r>
      <w:r w:rsidRPr="00D50AB6">
        <w:rPr>
          <w:rFonts w:ascii="Symbol" w:hAnsi="Symbol" w:cs="Arial"/>
          <w:iCs/>
          <w:szCs w:val="22"/>
        </w:rPr>
        <w:t></w:t>
      </w:r>
      <w:r w:rsidRPr="00D50AB6">
        <w:rPr>
          <w:rFonts w:ascii="Symbol" w:hAnsi="Symbol" w:cs="Arial"/>
          <w:iCs/>
          <w:szCs w:val="22"/>
        </w:rPr>
        <w:t></w:t>
      </w:r>
      <w:r w:rsidRPr="00D50AB6">
        <w:rPr>
          <w:rFonts w:ascii="Symbol" w:eastAsia="Symbol" w:hAnsi="Symbol" w:cs="Symbol"/>
          <w:iCs/>
          <w:szCs w:val="22"/>
        </w:rPr>
        <w:t>¶</w:t>
      </w:r>
      <w:r w:rsidRPr="00D50AB6">
        <w:rPr>
          <w:rFonts w:ascii="Symbol" w:hAnsi="Symbol" w:cs="Arial"/>
          <w:iCs/>
          <w:szCs w:val="22"/>
        </w:rPr>
        <w:t></w:t>
      </w:r>
      <w:r w:rsidRPr="00D50AB6">
        <w:rPr>
          <w:rFonts w:ascii="Symbol" w:hAnsi="Symbol" w:cs="Arial"/>
          <w:iCs/>
          <w:szCs w:val="22"/>
          <w:vertAlign w:val="superscript"/>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vertAlign w:val="superscript"/>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vertAlign w:val="superscript"/>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Pr="00D50AB6">
        <w:rPr>
          <w:rFonts w:ascii="Symbol" w:eastAsia="Symbol" w:hAnsi="Symbol" w:cs="Symbol"/>
          <w:iCs/>
          <w:szCs w:val="22"/>
        </w:rPr>
        <w:t>b</w:t>
      </w:r>
      <w:r w:rsidRPr="00D50AB6">
        <w:rPr>
          <w:rFonts w:ascii="Symbol" w:hAnsi="Symbol" w:cs="Arial"/>
          <w:iCs/>
          <w:szCs w:val="22"/>
          <w:vertAlign w:val="superscript"/>
        </w:rPr>
        <w:t></w:t>
      </w:r>
      <w:r w:rsidRPr="00D50AB6">
        <w:rPr>
          <w:rFonts w:ascii="Symbol" w:hAnsi="Symbol" w:cs="Arial"/>
          <w:iCs/>
          <w:szCs w:val="22"/>
        </w:rPr>
        <w:t></w:t>
      </w:r>
      <w:r w:rsidRPr="00D50AB6">
        <w:rPr>
          <w:rFonts w:ascii="Symbol" w:hAnsi="Symbol" w:cs="Arial"/>
          <w:iCs/>
          <w:szCs w:val="22"/>
        </w:rPr>
        <w:t></w:t>
      </w:r>
      <w:r w:rsidRPr="00D50AB6">
        <w:rPr>
          <w:rFonts w:ascii="Symbol" w:hAnsi="Symbol" w:cs="Arial"/>
          <w:iCs/>
          <w:szCs w:val="22"/>
        </w:rPr>
        <w:t></w:t>
      </w:r>
      <w:r w:rsidR="009E5E48">
        <w:rPr>
          <w:rFonts w:ascii="Symbol" w:hAnsi="Symbol" w:cs="Arial"/>
          <w:iCs/>
          <w:szCs w:val="22"/>
        </w:rPr>
        <w:t></w:t>
      </w:r>
      <w:r w:rsidR="001E24E6">
        <w:rPr>
          <w:rFonts w:ascii="Symbol" w:hAnsi="Symbol" w:cs="Arial"/>
          <w:iCs/>
          <w:szCs w:val="22"/>
        </w:rPr>
        <w:t></w:t>
      </w:r>
      <w:r w:rsidR="001E24E6">
        <w:rPr>
          <w:rFonts w:ascii="Symbol" w:hAnsi="Symbol" w:cs="Arial"/>
          <w:iCs/>
          <w:szCs w:val="22"/>
        </w:rPr>
        <w:t></w:t>
      </w:r>
      <w:r w:rsidR="001E24E6">
        <w:rPr>
          <w:rFonts w:ascii="Symbol" w:hAnsi="Symbol" w:cs="Arial"/>
          <w:iCs/>
          <w:szCs w:val="22"/>
        </w:rPr>
        <w:t></w:t>
      </w:r>
      <w:r w:rsidR="001E24E6">
        <w:rPr>
          <w:rFonts w:ascii="Symbol" w:hAnsi="Symbol" w:cs="Arial"/>
          <w:iCs/>
          <w:szCs w:val="22"/>
        </w:rPr>
        <w:t></w:t>
      </w:r>
      <w:r w:rsidR="00100EE7">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9E5E48">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00BC41D4">
        <w:rPr>
          <w:rFonts w:ascii="Symbol" w:hAnsi="Symbol" w:cs="Arial"/>
          <w:iCs/>
          <w:szCs w:val="22"/>
        </w:rPr>
        <w:t></w:t>
      </w:r>
      <w:r w:rsidRPr="00D50AB6">
        <w:rPr>
          <w:rFonts w:cs="Arial"/>
          <w:szCs w:val="22"/>
        </w:rPr>
        <w:t xml:space="preserve">       </w:t>
      </w:r>
      <w:proofErr w:type="gramStart"/>
      <w:r w:rsidRPr="00D50AB6">
        <w:rPr>
          <w:rFonts w:cs="Arial"/>
          <w:szCs w:val="22"/>
        </w:rPr>
        <w:t xml:space="preserve">   (</w:t>
      </w:r>
      <w:proofErr w:type="gramEnd"/>
      <w:r w:rsidRPr="00D50AB6">
        <w:rPr>
          <w:rFonts w:cs="Arial"/>
          <w:szCs w:val="22"/>
        </w:rPr>
        <w:t>1)</w:t>
      </w:r>
    </w:p>
    <w:p w14:paraId="27B85C15" w14:textId="5231BD0D" w:rsidR="00FA7DA2" w:rsidRPr="00D50AB6" w:rsidRDefault="00FA7DA2" w:rsidP="00FA7DA2">
      <w:pPr>
        <w:pStyle w:val="BodyText"/>
        <w:rPr>
          <w:rFonts w:cs="Arial"/>
          <w:bCs/>
          <w:szCs w:val="22"/>
        </w:rPr>
      </w:pPr>
    </w:p>
    <w:p w14:paraId="16E51008" w14:textId="5FD504B9" w:rsidR="003611F6" w:rsidRPr="00D50AB6" w:rsidRDefault="004053C1" w:rsidP="00370CC7">
      <w:pPr>
        <w:pStyle w:val="BodyText"/>
        <w:rPr>
          <w:rFonts w:cs="Arial"/>
          <w:szCs w:val="22"/>
        </w:rPr>
      </w:pPr>
      <w:r w:rsidRPr="00D50AB6">
        <w:rPr>
          <w:rFonts w:cs="Arial"/>
          <w:szCs w:val="22"/>
        </w:rPr>
        <w:t>Refer to “(1)”, not “Eq. (1)” or “Equation (1)</w:t>
      </w:r>
      <w:r w:rsidR="00AF31F3">
        <w:rPr>
          <w:rFonts w:cs="Arial"/>
          <w:szCs w:val="22"/>
        </w:rPr>
        <w:t>,</w:t>
      </w:r>
      <w:r w:rsidRPr="00D50AB6">
        <w:rPr>
          <w:rFonts w:cs="Arial"/>
          <w:szCs w:val="22"/>
        </w:rPr>
        <w:t>” except at the beginning of a sentence: “Equation (1) is…</w:t>
      </w:r>
      <w:r w:rsidR="00A14996" w:rsidRPr="00D50AB6">
        <w:rPr>
          <w:rFonts w:cs="Arial"/>
          <w:szCs w:val="22"/>
        </w:rPr>
        <w:t>.</w:t>
      </w:r>
      <w:r w:rsidRPr="00D50AB6">
        <w:rPr>
          <w:rFonts w:cs="Arial"/>
          <w:szCs w:val="22"/>
        </w:rPr>
        <w:t xml:space="preserve">” </w:t>
      </w:r>
    </w:p>
    <w:p w14:paraId="6299FCD6" w14:textId="592E7CE7" w:rsidR="00992DD8" w:rsidRPr="00D50AB6" w:rsidRDefault="00992DD8" w:rsidP="00370CC7">
      <w:pPr>
        <w:pStyle w:val="BodyText"/>
        <w:rPr>
          <w:rFonts w:cs="Arial"/>
          <w:szCs w:val="22"/>
        </w:rPr>
      </w:pPr>
    </w:p>
    <w:p w14:paraId="5E0415E0" w14:textId="677A9A4F" w:rsidR="00992DD8" w:rsidRPr="00D50AB6" w:rsidRDefault="00C6540A">
      <w:pPr>
        <w:pStyle w:val="Heading1"/>
      </w:pPr>
      <w:r w:rsidRPr="00D50AB6">
        <w:t>In</w:t>
      </w:r>
      <w:r w:rsidR="00822553" w:rsidRPr="00D50AB6">
        <w:t>-</w:t>
      </w:r>
      <w:r w:rsidR="00822553">
        <w:t>t</w:t>
      </w:r>
      <w:r w:rsidR="00822553" w:rsidRPr="00D50AB6">
        <w:t>ext References</w:t>
      </w:r>
    </w:p>
    <w:p w14:paraId="53FC05F0" w14:textId="4436CDC2" w:rsidR="00CF2126" w:rsidRPr="00D50AB6" w:rsidRDefault="009E3433" w:rsidP="00B94E94">
      <w:pPr>
        <w:pStyle w:val="BodyText"/>
      </w:pPr>
      <w:r w:rsidRPr="00D50AB6">
        <w:t>Use square brackets for al</w:t>
      </w:r>
      <w:r w:rsidR="001B50AA" w:rsidRPr="00D50AB6">
        <w:t>l</w:t>
      </w:r>
      <w:r w:rsidRPr="00D50AB6">
        <w:t xml:space="preserve"> in-text references: [1]</w:t>
      </w:r>
      <w:r w:rsidR="00BF0D3D">
        <w:t>. Do not use</w:t>
      </w:r>
      <w:r w:rsidR="00350005">
        <w:t xml:space="preserve"> sub- or superscripts.</w:t>
      </w:r>
      <w:r w:rsidRPr="00D50AB6">
        <w:t xml:space="preserve"> </w:t>
      </w:r>
    </w:p>
    <w:p w14:paraId="4B8419CD" w14:textId="657EB438" w:rsidR="00722B1C" w:rsidRDefault="00722B1C" w:rsidP="00B94E94">
      <w:pPr>
        <w:pStyle w:val="BodyText"/>
        <w:rPr>
          <w:szCs w:val="24"/>
        </w:rPr>
      </w:pPr>
    </w:p>
    <w:p w14:paraId="11CFB4CF" w14:textId="0B17F2D2" w:rsidR="00FA7DA2" w:rsidRPr="00D50AB6" w:rsidRDefault="00FA7DA2">
      <w:pPr>
        <w:pStyle w:val="Heading1"/>
      </w:pPr>
      <w:r w:rsidRPr="00D50AB6">
        <w:t>References</w:t>
      </w:r>
    </w:p>
    <w:p w14:paraId="68581794" w14:textId="5085F722" w:rsidR="00FA7DA2" w:rsidRPr="00B94E94" w:rsidRDefault="00AF31F3" w:rsidP="00B94E94">
      <w:pPr>
        <w:pStyle w:val="References"/>
      </w:pPr>
      <w:r w:rsidRPr="00B94E94">
        <w:t xml:space="preserve">For References use </w:t>
      </w:r>
      <w:r w:rsidR="00FA7DA2" w:rsidRPr="00B94E94">
        <w:t xml:space="preserve">11pt., align left, </w:t>
      </w:r>
      <w:r w:rsidR="00FD6C69">
        <w:t>square-bracketed numbering, hanging indent 0.25”</w:t>
      </w:r>
      <w:r w:rsidRPr="00B94E94">
        <w:t xml:space="preserve">. Use </w:t>
      </w:r>
      <w:r w:rsidR="00FD6C69">
        <w:t xml:space="preserve">one </w:t>
      </w:r>
      <w:r w:rsidR="00BF0D3D" w:rsidRPr="00B94E94">
        <w:t xml:space="preserve">blank line </w:t>
      </w:r>
      <w:r w:rsidR="00FA7DA2" w:rsidRPr="00B94E94">
        <w:t>space between reference</w:t>
      </w:r>
      <w:r w:rsidR="00FD6C69">
        <w:t>s</w:t>
      </w:r>
      <w:r w:rsidR="00BF0D3D" w:rsidRPr="00B94E94">
        <w:t xml:space="preserve">. </w:t>
      </w:r>
      <w:r w:rsidR="00841069" w:rsidRPr="00B94E94">
        <w:t xml:space="preserve">Use </w:t>
      </w:r>
      <w:r w:rsidR="00FD6C69">
        <w:t xml:space="preserve">text </w:t>
      </w:r>
      <w:r w:rsidR="00841069" w:rsidRPr="00B94E94">
        <w:t>f</w:t>
      </w:r>
      <w:r w:rsidR="00BF0D3D" w:rsidRPr="00B94E94">
        <w:t>ormat</w:t>
      </w:r>
      <w:r w:rsidR="00841069" w:rsidRPr="00B94E94">
        <w:t>ting for</w:t>
      </w:r>
      <w:r w:rsidR="00BF0D3D" w:rsidRPr="00B94E94">
        <w:t xml:space="preserve"> </w:t>
      </w:r>
      <w:r w:rsidR="00841069" w:rsidRPr="00B94E94">
        <w:t>R</w:t>
      </w:r>
      <w:r w:rsidR="00BF0D3D" w:rsidRPr="00B94E94">
        <w:t>eferences as shown in [2].</w:t>
      </w:r>
    </w:p>
    <w:p w14:paraId="168D7351" w14:textId="48D4BB49" w:rsidR="00FA7DA2" w:rsidRPr="00D50AB6" w:rsidRDefault="00FA7DA2" w:rsidP="00B94E94">
      <w:pPr>
        <w:pStyle w:val="References"/>
        <w:numPr>
          <w:ilvl w:val="0"/>
          <w:numId w:val="0"/>
        </w:numPr>
      </w:pPr>
    </w:p>
    <w:p w14:paraId="053F3553" w14:textId="75F2C85C" w:rsidR="00FD6C69" w:rsidRPr="00B94E94" w:rsidRDefault="00FA7DA2" w:rsidP="00B94E94">
      <w:pPr>
        <w:pStyle w:val="References"/>
      </w:pPr>
      <w:r w:rsidRPr="00D50AB6">
        <w:t xml:space="preserve">Author's Last name, </w:t>
      </w:r>
      <w:proofErr w:type="gramStart"/>
      <w:r w:rsidRPr="00D50AB6">
        <w:t>First</w:t>
      </w:r>
      <w:proofErr w:type="gramEnd"/>
      <w:r w:rsidRPr="00D50AB6">
        <w:t xml:space="preserve"> initial</w:t>
      </w:r>
      <w:r w:rsidR="00BF0D3D">
        <w:t>.</w:t>
      </w:r>
      <w:r w:rsidRPr="00D50AB6">
        <w:t xml:space="preserve"> Middle initial</w:t>
      </w:r>
      <w:r w:rsidR="00841069">
        <w:t xml:space="preserve"> (if any)</w:t>
      </w:r>
      <w:r w:rsidR="00BF0D3D">
        <w:t>.</w:t>
      </w:r>
      <w:r w:rsidRPr="00D50AB6">
        <w:t xml:space="preserve">, “Title,” </w:t>
      </w:r>
      <w:r w:rsidRPr="00D50AB6">
        <w:rPr>
          <w:i/>
          <w:iCs/>
        </w:rPr>
        <w:t xml:space="preserve">Journal or </w:t>
      </w:r>
      <w:r w:rsidR="00BF0D3D">
        <w:rPr>
          <w:i/>
          <w:iCs/>
        </w:rPr>
        <w:t>B</w:t>
      </w:r>
      <w:r w:rsidRPr="00D50AB6">
        <w:rPr>
          <w:i/>
          <w:iCs/>
        </w:rPr>
        <w:t xml:space="preserve">ook </w:t>
      </w:r>
      <w:r w:rsidR="00BF0D3D">
        <w:rPr>
          <w:i/>
          <w:iCs/>
        </w:rPr>
        <w:t>T</w:t>
      </w:r>
      <w:r w:rsidRPr="00D50AB6">
        <w:rPr>
          <w:i/>
          <w:iCs/>
        </w:rPr>
        <w:t>itle</w:t>
      </w:r>
      <w:r w:rsidRPr="00D50AB6">
        <w:t xml:space="preserve">, Vol., No. #, date, p. # (or pp. #-#, if </w:t>
      </w:r>
      <w:r w:rsidR="00AF31F3">
        <w:t xml:space="preserve">referencing </w:t>
      </w:r>
      <w:r w:rsidRPr="00D50AB6">
        <w:t>multiple pages)</w:t>
      </w:r>
      <w:r w:rsidR="00BF0D3D">
        <w:t>.</w:t>
      </w:r>
    </w:p>
    <w:p w14:paraId="7727DE2F" w14:textId="290EE220" w:rsidR="005B7FDC" w:rsidRPr="00D50AB6" w:rsidRDefault="005B7FDC" w:rsidP="00B94E94"/>
    <w:sectPr w:rsidR="005B7FDC" w:rsidRPr="00D50AB6" w:rsidSect="0091039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80" w:right="1080" w:bottom="1080" w:left="1080" w:header="720" w:footer="259" w:gutter="0"/>
      <w:cols w:space="28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0D3B" w14:textId="77777777" w:rsidR="00DB69F9" w:rsidRDefault="00DB69F9">
      <w:r>
        <w:separator/>
      </w:r>
    </w:p>
  </w:endnote>
  <w:endnote w:type="continuationSeparator" w:id="0">
    <w:p w14:paraId="1C48115D" w14:textId="77777777" w:rsidR="00DB69F9" w:rsidRDefault="00DB69F9">
      <w:r>
        <w:continuationSeparator/>
      </w:r>
    </w:p>
  </w:endnote>
  <w:endnote w:type="continuationNotice" w:id="1">
    <w:p w14:paraId="01435E91" w14:textId="77777777" w:rsidR="00DB69F9" w:rsidRDefault="00DB6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BB02" w14:textId="77777777" w:rsidR="00411D21" w:rsidRDefault="00411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15F2" w14:textId="4097CCD3" w:rsidR="00A07967" w:rsidRDefault="00A07967" w:rsidP="000655E8">
    <w:pPr>
      <w:tabs>
        <w:tab w:val="center" w:pos="5040"/>
        <w:tab w:val="right" w:pos="10080"/>
      </w:tabs>
      <w:rPr>
        <w:sz w:val="20"/>
      </w:rPr>
    </w:pPr>
    <w:r>
      <w:rPr>
        <w:noProof/>
        <w:sz w:val="18"/>
        <w:szCs w:val="18"/>
      </w:rPr>
      <w:drawing>
        <wp:anchor distT="0" distB="0" distL="114300" distR="114300" simplePos="0" relativeHeight="251658241" behindDoc="0" locked="0" layoutInCell="1" allowOverlap="1" wp14:anchorId="0EF23A4C" wp14:editId="2F8D647E">
          <wp:simplePos x="0" y="0"/>
          <wp:positionH relativeFrom="margin">
            <wp:align>left</wp:align>
          </wp:positionH>
          <wp:positionV relativeFrom="paragraph">
            <wp:posOffset>-98425</wp:posOffset>
          </wp:positionV>
          <wp:extent cx="1200150" cy="600075"/>
          <wp:effectExtent l="0" t="0" r="0" b="9525"/>
          <wp:wrapSquare wrapText="bothSides"/>
          <wp:docPr id="1786213171" name="Picture 178621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pic:spPr>
              </pic:pic>
            </a:graphicData>
          </a:graphic>
          <wp14:sizeRelH relativeFrom="margin">
            <wp14:pctWidth>0</wp14:pctWidth>
          </wp14:sizeRelH>
          <wp14:sizeRelV relativeFrom="margin">
            <wp14:pctHeight>0</wp14:pctHeight>
          </wp14:sizeRelV>
        </wp:anchor>
      </w:drawing>
    </w:r>
  </w:p>
  <w:p w14:paraId="45A65751" w14:textId="6783C788" w:rsidR="000655E8" w:rsidRPr="00F1645E" w:rsidRDefault="000655E8" w:rsidP="000655E8">
    <w:pPr>
      <w:tabs>
        <w:tab w:val="center" w:pos="5040"/>
        <w:tab w:val="right" w:pos="10080"/>
      </w:tabs>
      <w:rPr>
        <w:b/>
        <w:iCs/>
        <w:sz w:val="20"/>
      </w:rPr>
    </w:pPr>
    <w:r>
      <w:rPr>
        <w:sz w:val="20"/>
      </w:rPr>
      <w:t>A paper from the</w:t>
    </w:r>
    <w:r>
      <w:rPr>
        <w:b/>
        <w:sz w:val="20"/>
      </w:rPr>
      <w:t xml:space="preserve"> </w:t>
    </w:r>
    <w:r>
      <w:rPr>
        <w:b/>
        <w:i/>
        <w:sz w:val="20"/>
      </w:rPr>
      <w:t>Proceedings of the 202</w:t>
    </w:r>
    <w:r w:rsidR="00411D21">
      <w:rPr>
        <w:b/>
        <w:i/>
        <w:sz w:val="20"/>
      </w:rPr>
      <w:t>6</w:t>
    </w:r>
    <w:r>
      <w:rPr>
        <w:b/>
        <w:i/>
        <w:sz w:val="20"/>
      </w:rPr>
      <w:t xml:space="preserve"> NAB BEIT Conference</w:t>
    </w:r>
    <w:r>
      <w:rPr>
        <w:b/>
        <w:i/>
        <w:sz w:val="20"/>
      </w:rPr>
      <w:tab/>
    </w:r>
    <w:r w:rsidR="00F1645E" w:rsidRPr="00F1645E">
      <w:rPr>
        <w:b/>
        <w:iCs/>
        <w:sz w:val="20"/>
      </w:rPr>
      <w:fldChar w:fldCharType="begin"/>
    </w:r>
    <w:r w:rsidR="00F1645E" w:rsidRPr="00F1645E">
      <w:rPr>
        <w:b/>
        <w:iCs/>
        <w:sz w:val="20"/>
      </w:rPr>
      <w:instrText xml:space="preserve"> PAGE   \* MERGEFORMAT </w:instrText>
    </w:r>
    <w:r w:rsidR="00F1645E" w:rsidRPr="00F1645E">
      <w:rPr>
        <w:b/>
        <w:iCs/>
        <w:sz w:val="20"/>
      </w:rPr>
      <w:fldChar w:fldCharType="separate"/>
    </w:r>
    <w:r w:rsidR="00F1645E" w:rsidRPr="00F1645E">
      <w:rPr>
        <w:b/>
        <w:iCs/>
        <w:noProof/>
        <w:sz w:val="20"/>
      </w:rPr>
      <w:t>1</w:t>
    </w:r>
    <w:r w:rsidR="00F1645E" w:rsidRPr="00F1645E">
      <w:rPr>
        <w:b/>
        <w:iCs/>
        <w:noProof/>
        <w:sz w:val="20"/>
      </w:rPr>
      <w:fldChar w:fldCharType="end"/>
    </w:r>
  </w:p>
  <w:p w14:paraId="4DA26DC3" w14:textId="77777777" w:rsidR="00EE34D8" w:rsidRPr="00786D12" w:rsidRDefault="00EE34D8" w:rsidP="00786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EA7E" w14:textId="09836B8E" w:rsidR="00872600" w:rsidRDefault="00786D12" w:rsidP="00DF0B52">
    <w:pPr>
      <w:rPr>
        <w:sz w:val="18"/>
        <w:szCs w:val="18"/>
      </w:rPr>
    </w:pPr>
    <w:r>
      <w:rPr>
        <w:noProof/>
        <w:sz w:val="18"/>
        <w:szCs w:val="18"/>
      </w:rPr>
      <w:drawing>
        <wp:anchor distT="0" distB="0" distL="114300" distR="114300" simplePos="0" relativeHeight="251658240" behindDoc="0" locked="0" layoutInCell="1" allowOverlap="1" wp14:anchorId="6F684295" wp14:editId="20EA63C2">
          <wp:simplePos x="0" y="0"/>
          <wp:positionH relativeFrom="margin">
            <wp:align>right</wp:align>
          </wp:positionH>
          <wp:positionV relativeFrom="paragraph">
            <wp:posOffset>18415</wp:posOffset>
          </wp:positionV>
          <wp:extent cx="1200150" cy="600075"/>
          <wp:effectExtent l="0" t="0" r="0" b="9525"/>
          <wp:wrapNone/>
          <wp:docPr id="1633157568" name="Picture 163315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pic:spPr>
              </pic:pic>
            </a:graphicData>
          </a:graphic>
          <wp14:sizeRelH relativeFrom="margin">
            <wp14:pctWidth>0</wp14:pctWidth>
          </wp14:sizeRelH>
          <wp14:sizeRelV relativeFrom="margin">
            <wp14:pctHeight>0</wp14:pctHeight>
          </wp14:sizeRelV>
        </wp:anchor>
      </w:drawing>
    </w:r>
    <w:r w:rsidR="00872600">
      <w:rPr>
        <w:noProof/>
        <w:sz w:val="18"/>
        <w:szCs w:val="18"/>
      </w:rPr>
      <w:drawing>
        <wp:inline distT="114300" distB="114300" distL="114300" distR="114300" wp14:anchorId="1CBD23EB" wp14:editId="1F17C0DF">
          <wp:extent cx="1828800" cy="123825"/>
          <wp:effectExtent l="0" t="0" r="0" b="0"/>
          <wp:docPr id="19401274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28800" cy="123825"/>
                  </a:xfrm>
                  <a:prstGeom prst="rect">
                    <a:avLst/>
                  </a:prstGeom>
                  <a:ln/>
                </pic:spPr>
              </pic:pic>
            </a:graphicData>
          </a:graphic>
        </wp:inline>
      </w:drawing>
    </w:r>
  </w:p>
  <w:p w14:paraId="5D8A7693" w14:textId="5DE293EB" w:rsidR="00DF0B52" w:rsidRDefault="00DF0B52" w:rsidP="00DF0B52">
    <w:pPr>
      <w:rPr>
        <w:sz w:val="18"/>
        <w:szCs w:val="18"/>
      </w:rPr>
    </w:pPr>
    <w:r>
      <w:rPr>
        <w:sz w:val="18"/>
        <w:szCs w:val="18"/>
      </w:rPr>
      <w:t>This paper is excerpted from the Proceedings of the 202</w:t>
    </w:r>
    <w:r w:rsidR="00411D21">
      <w:rPr>
        <w:sz w:val="18"/>
        <w:szCs w:val="18"/>
      </w:rPr>
      <w:t>6</w:t>
    </w:r>
    <w:r>
      <w:rPr>
        <w:sz w:val="18"/>
        <w:szCs w:val="18"/>
      </w:rPr>
      <w:t xml:space="preserve"> NAB Broadcast Engineering and Information </w:t>
    </w:r>
  </w:p>
  <w:p w14:paraId="23F3CB3B" w14:textId="4A496C99" w:rsidR="00DF0B52" w:rsidRDefault="00DF0B52" w:rsidP="00DF0B52">
    <w:pPr>
      <w:rPr>
        <w:sz w:val="18"/>
        <w:szCs w:val="18"/>
      </w:rPr>
    </w:pPr>
    <w:r>
      <w:rPr>
        <w:sz w:val="18"/>
        <w:szCs w:val="18"/>
      </w:rPr>
      <w:t>Technology (BEIT) Conference, © 202</w:t>
    </w:r>
    <w:r w:rsidR="00411D21">
      <w:rPr>
        <w:sz w:val="18"/>
        <w:szCs w:val="18"/>
      </w:rPr>
      <w:t>6</w:t>
    </w:r>
    <w:r>
      <w:rPr>
        <w:sz w:val="18"/>
        <w:szCs w:val="18"/>
      </w:rPr>
      <w:t xml:space="preserve">, National Association of Broadcasters, 1 M Street SE, </w:t>
    </w:r>
  </w:p>
  <w:p w14:paraId="5AC86A80" w14:textId="77777777" w:rsidR="00DF0B52" w:rsidRDefault="00DF0B52" w:rsidP="00DF0B52">
    <w:pPr>
      <w:rPr>
        <w:sz w:val="18"/>
        <w:szCs w:val="18"/>
      </w:rPr>
    </w:pPr>
    <w:r>
      <w:rPr>
        <w:sz w:val="18"/>
        <w:szCs w:val="18"/>
      </w:rPr>
      <w:t>Washington, DC 20003 USA.</w:t>
    </w:r>
  </w:p>
  <w:p w14:paraId="55AAA90F" w14:textId="77777777" w:rsidR="00DF0B52" w:rsidRDefault="00DF0B52" w:rsidP="00DF0B52">
    <w:pPr>
      <w:rPr>
        <w:sz w:val="18"/>
        <w:szCs w:val="18"/>
      </w:rPr>
    </w:pPr>
  </w:p>
  <w:p w14:paraId="0F248842" w14:textId="7C80C444" w:rsidR="00DF0B52" w:rsidRDefault="00DF0B52" w:rsidP="00DF0B52">
    <w:pPr>
      <w:rPr>
        <w:sz w:val="18"/>
        <w:szCs w:val="18"/>
      </w:rPr>
    </w:pPr>
    <w:r>
      <w:rPr>
        <w:sz w:val="18"/>
        <w:szCs w:val="18"/>
      </w:rPr>
      <w:t>Reproduction, distribution</w:t>
    </w:r>
    <w:r w:rsidR="00FA42A2">
      <w:rPr>
        <w:sz w:val="18"/>
        <w:szCs w:val="18"/>
      </w:rPr>
      <w:t>,</w:t>
    </w:r>
    <w:r>
      <w:rPr>
        <w:sz w:val="18"/>
        <w:szCs w:val="18"/>
      </w:rPr>
      <w:t xml:space="preserve"> or publication of the content, in whole or in part, without express permission from NAB or the individual author(s) named herein is prohibited. Any opinions provided by the authors herein may or may not reflect the opinion of the National Association of Broadcasters. No liability is assumed by NAB with respect to the information contained herein.</w:t>
    </w:r>
  </w:p>
  <w:p w14:paraId="078BFD5C" w14:textId="77777777" w:rsidR="00DF0B52" w:rsidRDefault="00DF0B52" w:rsidP="00DF0B52">
    <w:pPr>
      <w:rPr>
        <w:sz w:val="18"/>
        <w:szCs w:val="18"/>
      </w:rPr>
    </w:pPr>
  </w:p>
  <w:p w14:paraId="6A312E03" w14:textId="1FADB808" w:rsidR="00DF0B52" w:rsidRDefault="00DF0B52" w:rsidP="00DF0B52">
    <w:pPr>
      <w:rPr>
        <w:i/>
      </w:rPr>
    </w:pPr>
    <w:r>
      <w:rPr>
        <w:sz w:val="18"/>
        <w:szCs w:val="18"/>
      </w:rPr>
      <w:t>References to the papers contained in the 202</w:t>
    </w:r>
    <w:r w:rsidR="00411D21">
      <w:rPr>
        <w:sz w:val="18"/>
        <w:szCs w:val="18"/>
      </w:rPr>
      <w:t>6</w:t>
    </w:r>
    <w:r>
      <w:rPr>
        <w:sz w:val="18"/>
        <w:szCs w:val="18"/>
      </w:rPr>
      <w:t xml:space="preserve"> Proceedings may be made without specific permission but attributed</w:t>
    </w:r>
    <w:r w:rsidR="00217C69">
      <w:rPr>
        <w:sz w:val="18"/>
        <w:szCs w:val="18"/>
      </w:rPr>
      <w:t xml:space="preserve"> </w:t>
    </w:r>
    <w:r>
      <w:rPr>
        <w:sz w:val="18"/>
        <w:szCs w:val="18"/>
      </w:rPr>
      <w:t xml:space="preserve">to the </w:t>
    </w:r>
    <w:r>
      <w:rPr>
        <w:i/>
        <w:sz w:val="18"/>
        <w:szCs w:val="18"/>
      </w:rPr>
      <w:t>Proceedings of the 202</w:t>
    </w:r>
    <w:r w:rsidR="00411D21">
      <w:rPr>
        <w:i/>
        <w:sz w:val="18"/>
        <w:szCs w:val="18"/>
      </w:rPr>
      <w:t>6</w:t>
    </w:r>
    <w:r>
      <w:rPr>
        <w:i/>
        <w:sz w:val="18"/>
        <w:szCs w:val="18"/>
      </w:rPr>
      <w:t xml:space="preserve"> NAB Broadcast Engineering and Information Technology Conference.</w:t>
    </w:r>
  </w:p>
  <w:p w14:paraId="28239E4C" w14:textId="77777777" w:rsidR="00EE34D8" w:rsidRDefault="00EE3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A93F" w14:textId="77777777" w:rsidR="00DB69F9" w:rsidRDefault="00DB69F9">
      <w:r>
        <w:separator/>
      </w:r>
    </w:p>
  </w:footnote>
  <w:footnote w:type="continuationSeparator" w:id="0">
    <w:p w14:paraId="18E92F8D" w14:textId="77777777" w:rsidR="00DB69F9" w:rsidRDefault="00DB69F9">
      <w:r>
        <w:continuationSeparator/>
      </w:r>
    </w:p>
  </w:footnote>
  <w:footnote w:type="continuationNotice" w:id="1">
    <w:p w14:paraId="484D1AAD" w14:textId="77777777" w:rsidR="00DB69F9" w:rsidRDefault="00DB69F9"/>
  </w:footnote>
  <w:footnote w:id="2">
    <w:p w14:paraId="39B4DBF6" w14:textId="7A59981E" w:rsidR="00225033" w:rsidRDefault="00225033">
      <w:pPr>
        <w:pStyle w:val="FootnoteText"/>
      </w:pPr>
      <w:r>
        <w:rPr>
          <w:rStyle w:val="FootnoteReference"/>
        </w:rPr>
        <w:footnoteRef/>
      </w:r>
      <w:r>
        <w:t xml:space="preserve"> </w:t>
      </w:r>
      <w:r w:rsidRPr="00225033">
        <w:rPr>
          <w:i/>
        </w:rPr>
        <w:t>For multiple authors:</w:t>
      </w:r>
      <w:r>
        <w:t xml:space="preserve"> If from </w:t>
      </w:r>
      <w:r w:rsidR="00EF584D">
        <w:t xml:space="preserve">the </w:t>
      </w:r>
      <w:r>
        <w:t xml:space="preserve">same company, separate by commas on </w:t>
      </w:r>
      <w:r w:rsidRPr="00225033">
        <w:rPr>
          <w:b/>
        </w:rPr>
        <w:t>Authors</w:t>
      </w:r>
      <w:r>
        <w:t xml:space="preserve"> line; if from different companies, use complete Author’s block for each, separated by 1 blank line space.</w:t>
      </w:r>
      <w:r w:rsidR="00120DAF">
        <w:t xml:space="preserve"> (For </w:t>
      </w:r>
      <w:r w:rsidR="00120DAF" w:rsidRPr="00100EE7">
        <w:rPr>
          <w:u w:val="single"/>
        </w:rPr>
        <w:t>explanatory</w:t>
      </w:r>
      <w:r w:rsidR="00120DAF">
        <w:t xml:space="preserve"> footnotes—NOT references—use this format [MS Word Footnote</w:t>
      </w:r>
      <w:r w:rsidR="00EF584D">
        <w:t xml:space="preserve"> default</w:t>
      </w:r>
      <w:r w:rsidR="00120D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4F1B" w14:textId="77777777" w:rsidR="00411D21" w:rsidRDefault="00411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DA59" w14:textId="77777777" w:rsidR="00411D21" w:rsidRDefault="00411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6FAD" w14:textId="77777777" w:rsidR="00411D21" w:rsidRDefault="00411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88C508"/>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84D164E"/>
    <w:multiLevelType w:val="singleLevel"/>
    <w:tmpl w:val="04160015"/>
    <w:lvl w:ilvl="0">
      <w:start w:val="6"/>
      <w:numFmt w:val="upperLetter"/>
      <w:lvlText w:val="%1."/>
      <w:lvlJc w:val="left"/>
      <w:pPr>
        <w:tabs>
          <w:tab w:val="num" w:pos="360"/>
        </w:tabs>
        <w:ind w:left="360" w:hanging="360"/>
      </w:pPr>
      <w:rPr>
        <w:rFonts w:hint="default"/>
      </w:rPr>
    </w:lvl>
  </w:abstractNum>
  <w:abstractNum w:abstractNumId="2" w15:restartNumberingAfterBreak="0">
    <w:nsid w:val="18187EAC"/>
    <w:multiLevelType w:val="multilevel"/>
    <w:tmpl w:val="B14AE088"/>
    <w:styleLink w:val="Bulleted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B20E1"/>
    <w:multiLevelType w:val="hybridMultilevel"/>
    <w:tmpl w:val="7A962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ED041E"/>
    <w:multiLevelType w:val="hybridMultilevel"/>
    <w:tmpl w:val="28C8E50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0"/>
        </w:tabs>
        <w:ind w:left="0" w:hanging="360"/>
      </w:pPr>
      <w:rPr>
        <w:rFonts w:ascii="Courier New" w:hAnsi="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2C903E03"/>
    <w:multiLevelType w:val="hybridMultilevel"/>
    <w:tmpl w:val="D154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03B66"/>
    <w:multiLevelType w:val="hybridMultilevel"/>
    <w:tmpl w:val="B470D4C8"/>
    <w:lvl w:ilvl="0" w:tplc="7464ADC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8C34AF"/>
    <w:multiLevelType w:val="singleLevel"/>
    <w:tmpl w:val="9992DF34"/>
    <w:lvl w:ilvl="0">
      <w:start w:val="8"/>
      <w:numFmt w:val="upperLetter"/>
      <w:lvlText w:val="%1. "/>
      <w:legacy w:legacy="1" w:legacySpace="0" w:legacyIndent="283"/>
      <w:lvlJc w:val="left"/>
      <w:pPr>
        <w:ind w:left="623" w:hanging="283"/>
      </w:pPr>
      <w:rPr>
        <w:rFonts w:ascii="Times New Roman" w:hAnsi="Times New Roman" w:hint="default"/>
        <w:b w:val="0"/>
        <w:i w:val="0"/>
        <w:sz w:val="16"/>
        <w:u w:val="none"/>
      </w:rPr>
    </w:lvl>
  </w:abstractNum>
  <w:abstractNum w:abstractNumId="8" w15:restartNumberingAfterBreak="0">
    <w:nsid w:val="39DA1833"/>
    <w:multiLevelType w:val="hybridMultilevel"/>
    <w:tmpl w:val="0BB6C952"/>
    <w:lvl w:ilvl="0" w:tplc="E6EA23D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0353F"/>
    <w:multiLevelType w:val="singleLevel"/>
    <w:tmpl w:val="E7E82B24"/>
    <w:lvl w:ilvl="0">
      <w:start w:val="6"/>
      <w:numFmt w:val="upperLetter"/>
      <w:lvlText w:val="%1."/>
      <w:lvlJc w:val="left"/>
      <w:pPr>
        <w:tabs>
          <w:tab w:val="num" w:pos="540"/>
        </w:tabs>
        <w:ind w:left="540" w:hanging="360"/>
      </w:pPr>
      <w:rPr>
        <w:rFonts w:hint="default"/>
      </w:rPr>
    </w:lvl>
  </w:abstractNum>
  <w:abstractNum w:abstractNumId="10" w15:restartNumberingAfterBreak="0">
    <w:nsid w:val="44E1201D"/>
    <w:multiLevelType w:val="hybridMultilevel"/>
    <w:tmpl w:val="72FE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0FD5"/>
    <w:multiLevelType w:val="hybridMultilevel"/>
    <w:tmpl w:val="2EEA20D4"/>
    <w:lvl w:ilvl="0" w:tplc="B1106344">
      <w:start w:val="1"/>
      <w:numFmt w:val="bullet"/>
      <w:lvlText w:val=""/>
      <w:lvlJc w:val="left"/>
      <w:pPr>
        <w:tabs>
          <w:tab w:val="num" w:pos="720"/>
        </w:tabs>
        <w:ind w:left="720" w:hanging="360"/>
      </w:pPr>
      <w:rPr>
        <w:rFonts w:ascii="Symbol" w:hAnsi="Symbol" w:hint="default"/>
      </w:rPr>
    </w:lvl>
    <w:lvl w:ilvl="1" w:tplc="AB44CD58" w:tentative="1">
      <w:start w:val="1"/>
      <w:numFmt w:val="bullet"/>
      <w:lvlText w:val="o"/>
      <w:lvlJc w:val="left"/>
      <w:pPr>
        <w:tabs>
          <w:tab w:val="num" w:pos="1440"/>
        </w:tabs>
        <w:ind w:left="1440" w:hanging="360"/>
      </w:pPr>
      <w:rPr>
        <w:rFonts w:ascii="Courier New" w:hAnsi="Courier New" w:hint="default"/>
      </w:rPr>
    </w:lvl>
    <w:lvl w:ilvl="2" w:tplc="6614A426" w:tentative="1">
      <w:start w:val="1"/>
      <w:numFmt w:val="bullet"/>
      <w:lvlText w:val=""/>
      <w:lvlJc w:val="left"/>
      <w:pPr>
        <w:tabs>
          <w:tab w:val="num" w:pos="2160"/>
        </w:tabs>
        <w:ind w:left="2160" w:hanging="360"/>
      </w:pPr>
      <w:rPr>
        <w:rFonts w:ascii="Wingdings" w:hAnsi="Wingdings" w:hint="default"/>
      </w:rPr>
    </w:lvl>
    <w:lvl w:ilvl="3" w:tplc="DC9CDD7A" w:tentative="1">
      <w:start w:val="1"/>
      <w:numFmt w:val="bullet"/>
      <w:lvlText w:val=""/>
      <w:lvlJc w:val="left"/>
      <w:pPr>
        <w:tabs>
          <w:tab w:val="num" w:pos="2880"/>
        </w:tabs>
        <w:ind w:left="2880" w:hanging="360"/>
      </w:pPr>
      <w:rPr>
        <w:rFonts w:ascii="Symbol" w:hAnsi="Symbol" w:hint="default"/>
      </w:rPr>
    </w:lvl>
    <w:lvl w:ilvl="4" w:tplc="4A04FDE2" w:tentative="1">
      <w:start w:val="1"/>
      <w:numFmt w:val="bullet"/>
      <w:lvlText w:val="o"/>
      <w:lvlJc w:val="left"/>
      <w:pPr>
        <w:tabs>
          <w:tab w:val="num" w:pos="3600"/>
        </w:tabs>
        <w:ind w:left="3600" w:hanging="360"/>
      </w:pPr>
      <w:rPr>
        <w:rFonts w:ascii="Courier New" w:hAnsi="Courier New" w:hint="default"/>
      </w:rPr>
    </w:lvl>
    <w:lvl w:ilvl="5" w:tplc="56103158" w:tentative="1">
      <w:start w:val="1"/>
      <w:numFmt w:val="bullet"/>
      <w:lvlText w:val=""/>
      <w:lvlJc w:val="left"/>
      <w:pPr>
        <w:tabs>
          <w:tab w:val="num" w:pos="4320"/>
        </w:tabs>
        <w:ind w:left="4320" w:hanging="360"/>
      </w:pPr>
      <w:rPr>
        <w:rFonts w:ascii="Wingdings" w:hAnsi="Wingdings" w:hint="default"/>
      </w:rPr>
    </w:lvl>
    <w:lvl w:ilvl="6" w:tplc="4A283B72" w:tentative="1">
      <w:start w:val="1"/>
      <w:numFmt w:val="bullet"/>
      <w:lvlText w:val=""/>
      <w:lvlJc w:val="left"/>
      <w:pPr>
        <w:tabs>
          <w:tab w:val="num" w:pos="5040"/>
        </w:tabs>
        <w:ind w:left="5040" w:hanging="360"/>
      </w:pPr>
      <w:rPr>
        <w:rFonts w:ascii="Symbol" w:hAnsi="Symbol" w:hint="default"/>
      </w:rPr>
    </w:lvl>
    <w:lvl w:ilvl="7" w:tplc="0E680ED2" w:tentative="1">
      <w:start w:val="1"/>
      <w:numFmt w:val="bullet"/>
      <w:lvlText w:val="o"/>
      <w:lvlJc w:val="left"/>
      <w:pPr>
        <w:tabs>
          <w:tab w:val="num" w:pos="5760"/>
        </w:tabs>
        <w:ind w:left="5760" w:hanging="360"/>
      </w:pPr>
      <w:rPr>
        <w:rFonts w:ascii="Courier New" w:hAnsi="Courier New" w:hint="default"/>
      </w:rPr>
    </w:lvl>
    <w:lvl w:ilvl="8" w:tplc="D6BCA8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272479"/>
    <w:multiLevelType w:val="hybridMultilevel"/>
    <w:tmpl w:val="B900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7273B"/>
    <w:multiLevelType w:val="multilevel"/>
    <w:tmpl w:val="B14AE088"/>
    <w:numStyleLink w:val="Bulletedlist"/>
  </w:abstractNum>
  <w:abstractNum w:abstractNumId="14" w15:restartNumberingAfterBreak="0">
    <w:nsid w:val="5C8F2D4C"/>
    <w:multiLevelType w:val="hybridMultilevel"/>
    <w:tmpl w:val="F5A8C2F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0"/>
        </w:tabs>
        <w:ind w:left="0" w:hanging="360"/>
      </w:pPr>
      <w:rPr>
        <w:rFonts w:ascii="Wingdings" w:hAnsi="Wingdings" w:hint="default"/>
      </w:rPr>
    </w:lvl>
    <w:lvl w:ilvl="3" w:tplc="FFFFFFFF" w:tentative="1">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5FB2739A"/>
    <w:multiLevelType w:val="hybridMultilevel"/>
    <w:tmpl w:val="6EAEAAE4"/>
    <w:lvl w:ilvl="0" w:tplc="5762A552">
      <w:start w:val="1"/>
      <w:numFmt w:val="decimal"/>
      <w:pStyle w:val="References"/>
      <w:lvlText w:val="[%1]"/>
      <w:lvlJc w:val="left"/>
      <w:pPr>
        <w:tabs>
          <w:tab w:val="num" w:pos="720"/>
        </w:tabs>
        <w:ind w:left="720" w:hanging="360"/>
      </w:pPr>
      <w:rPr>
        <w:rFonts w:hint="default"/>
      </w:rPr>
    </w:lvl>
    <w:lvl w:ilvl="1" w:tplc="2DB6F070" w:tentative="1">
      <w:start w:val="1"/>
      <w:numFmt w:val="lowerLetter"/>
      <w:lvlText w:val="%2."/>
      <w:lvlJc w:val="left"/>
      <w:pPr>
        <w:tabs>
          <w:tab w:val="num" w:pos="1440"/>
        </w:tabs>
        <w:ind w:left="1440" w:hanging="360"/>
      </w:pPr>
    </w:lvl>
    <w:lvl w:ilvl="2" w:tplc="997477B4" w:tentative="1">
      <w:start w:val="1"/>
      <w:numFmt w:val="lowerRoman"/>
      <w:lvlText w:val="%3."/>
      <w:lvlJc w:val="right"/>
      <w:pPr>
        <w:tabs>
          <w:tab w:val="num" w:pos="2160"/>
        </w:tabs>
        <w:ind w:left="2160" w:hanging="180"/>
      </w:pPr>
    </w:lvl>
    <w:lvl w:ilvl="3" w:tplc="C48EF4D8" w:tentative="1">
      <w:start w:val="1"/>
      <w:numFmt w:val="decimal"/>
      <w:lvlText w:val="%4."/>
      <w:lvlJc w:val="left"/>
      <w:pPr>
        <w:tabs>
          <w:tab w:val="num" w:pos="2880"/>
        </w:tabs>
        <w:ind w:left="2880" w:hanging="360"/>
      </w:pPr>
    </w:lvl>
    <w:lvl w:ilvl="4" w:tplc="94DC5BF6" w:tentative="1">
      <w:start w:val="1"/>
      <w:numFmt w:val="lowerLetter"/>
      <w:lvlText w:val="%5."/>
      <w:lvlJc w:val="left"/>
      <w:pPr>
        <w:tabs>
          <w:tab w:val="num" w:pos="3600"/>
        </w:tabs>
        <w:ind w:left="3600" w:hanging="360"/>
      </w:pPr>
    </w:lvl>
    <w:lvl w:ilvl="5" w:tplc="7C6CC52A" w:tentative="1">
      <w:start w:val="1"/>
      <w:numFmt w:val="lowerRoman"/>
      <w:lvlText w:val="%6."/>
      <w:lvlJc w:val="right"/>
      <w:pPr>
        <w:tabs>
          <w:tab w:val="num" w:pos="4320"/>
        </w:tabs>
        <w:ind w:left="4320" w:hanging="180"/>
      </w:pPr>
    </w:lvl>
    <w:lvl w:ilvl="6" w:tplc="71A2ECE6" w:tentative="1">
      <w:start w:val="1"/>
      <w:numFmt w:val="decimal"/>
      <w:lvlText w:val="%7."/>
      <w:lvlJc w:val="left"/>
      <w:pPr>
        <w:tabs>
          <w:tab w:val="num" w:pos="5040"/>
        </w:tabs>
        <w:ind w:left="5040" w:hanging="360"/>
      </w:pPr>
    </w:lvl>
    <w:lvl w:ilvl="7" w:tplc="C97AE184" w:tentative="1">
      <w:start w:val="1"/>
      <w:numFmt w:val="lowerLetter"/>
      <w:lvlText w:val="%8."/>
      <w:lvlJc w:val="left"/>
      <w:pPr>
        <w:tabs>
          <w:tab w:val="num" w:pos="5760"/>
        </w:tabs>
        <w:ind w:left="5760" w:hanging="360"/>
      </w:pPr>
    </w:lvl>
    <w:lvl w:ilvl="8" w:tplc="1DF47622" w:tentative="1">
      <w:start w:val="1"/>
      <w:numFmt w:val="lowerRoman"/>
      <w:lvlText w:val="%9."/>
      <w:lvlJc w:val="right"/>
      <w:pPr>
        <w:tabs>
          <w:tab w:val="num" w:pos="6480"/>
        </w:tabs>
        <w:ind w:left="6480" w:hanging="180"/>
      </w:pPr>
    </w:lvl>
  </w:abstractNum>
  <w:abstractNum w:abstractNumId="16" w15:restartNumberingAfterBreak="0">
    <w:nsid w:val="612D57B4"/>
    <w:multiLevelType w:val="singleLevel"/>
    <w:tmpl w:val="DAA22320"/>
    <w:lvl w:ilvl="0">
      <w:start w:val="6"/>
      <w:numFmt w:val="upperLetter"/>
      <w:lvlText w:val="%1."/>
      <w:lvlJc w:val="left"/>
      <w:pPr>
        <w:tabs>
          <w:tab w:val="num" w:pos="540"/>
        </w:tabs>
        <w:ind w:left="540" w:hanging="360"/>
      </w:pPr>
      <w:rPr>
        <w:rFonts w:hint="default"/>
      </w:rPr>
    </w:lvl>
  </w:abstractNum>
  <w:abstractNum w:abstractNumId="17" w15:restartNumberingAfterBreak="0">
    <w:nsid w:val="644E61B3"/>
    <w:multiLevelType w:val="hybridMultilevel"/>
    <w:tmpl w:val="BDAE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36D7C"/>
    <w:multiLevelType w:val="singleLevel"/>
    <w:tmpl w:val="0262A416"/>
    <w:lvl w:ilvl="0">
      <w:start w:val="6"/>
      <w:numFmt w:val="upperLetter"/>
      <w:lvlText w:val="%1."/>
      <w:lvlJc w:val="left"/>
      <w:pPr>
        <w:tabs>
          <w:tab w:val="num" w:pos="540"/>
        </w:tabs>
        <w:ind w:left="540" w:hanging="360"/>
      </w:pPr>
      <w:rPr>
        <w:rFonts w:hint="default"/>
      </w:rPr>
    </w:lvl>
  </w:abstractNum>
  <w:abstractNum w:abstractNumId="19" w15:restartNumberingAfterBreak="0">
    <w:nsid w:val="68BA64C1"/>
    <w:multiLevelType w:val="hybridMultilevel"/>
    <w:tmpl w:val="0D3878A0"/>
    <w:lvl w:ilvl="0" w:tplc="C93C9B6C">
      <w:start w:val="1"/>
      <w:numFmt w:val="bullet"/>
      <w:lvlText w:val=""/>
      <w:lvlJc w:val="left"/>
      <w:pPr>
        <w:tabs>
          <w:tab w:val="num" w:pos="1080"/>
        </w:tabs>
        <w:ind w:left="1080" w:hanging="360"/>
      </w:pPr>
      <w:rPr>
        <w:rFonts w:ascii="Symbol" w:hAnsi="Symbol" w:hint="default"/>
      </w:rPr>
    </w:lvl>
    <w:lvl w:ilvl="1" w:tplc="19B8FEF2" w:tentative="1">
      <w:start w:val="1"/>
      <w:numFmt w:val="bullet"/>
      <w:lvlText w:val="o"/>
      <w:lvlJc w:val="left"/>
      <w:pPr>
        <w:tabs>
          <w:tab w:val="num" w:pos="1800"/>
        </w:tabs>
        <w:ind w:left="1800" w:hanging="360"/>
      </w:pPr>
      <w:rPr>
        <w:rFonts w:ascii="Courier New" w:hAnsi="Courier New" w:hint="default"/>
      </w:rPr>
    </w:lvl>
    <w:lvl w:ilvl="2" w:tplc="29D2E05E" w:tentative="1">
      <w:start w:val="1"/>
      <w:numFmt w:val="bullet"/>
      <w:lvlText w:val=""/>
      <w:lvlJc w:val="left"/>
      <w:pPr>
        <w:tabs>
          <w:tab w:val="num" w:pos="2520"/>
        </w:tabs>
        <w:ind w:left="2520" w:hanging="360"/>
      </w:pPr>
      <w:rPr>
        <w:rFonts w:ascii="Wingdings" w:hAnsi="Wingdings" w:hint="default"/>
      </w:rPr>
    </w:lvl>
    <w:lvl w:ilvl="3" w:tplc="0A604F32" w:tentative="1">
      <w:start w:val="1"/>
      <w:numFmt w:val="bullet"/>
      <w:lvlText w:val=""/>
      <w:lvlJc w:val="left"/>
      <w:pPr>
        <w:tabs>
          <w:tab w:val="num" w:pos="3240"/>
        </w:tabs>
        <w:ind w:left="3240" w:hanging="360"/>
      </w:pPr>
      <w:rPr>
        <w:rFonts w:ascii="Symbol" w:hAnsi="Symbol" w:hint="default"/>
      </w:rPr>
    </w:lvl>
    <w:lvl w:ilvl="4" w:tplc="B35C7B86" w:tentative="1">
      <w:start w:val="1"/>
      <w:numFmt w:val="bullet"/>
      <w:lvlText w:val="o"/>
      <w:lvlJc w:val="left"/>
      <w:pPr>
        <w:tabs>
          <w:tab w:val="num" w:pos="3960"/>
        </w:tabs>
        <w:ind w:left="3960" w:hanging="360"/>
      </w:pPr>
      <w:rPr>
        <w:rFonts w:ascii="Courier New" w:hAnsi="Courier New" w:hint="default"/>
      </w:rPr>
    </w:lvl>
    <w:lvl w:ilvl="5" w:tplc="3FB44EA4" w:tentative="1">
      <w:start w:val="1"/>
      <w:numFmt w:val="bullet"/>
      <w:lvlText w:val=""/>
      <w:lvlJc w:val="left"/>
      <w:pPr>
        <w:tabs>
          <w:tab w:val="num" w:pos="4680"/>
        </w:tabs>
        <w:ind w:left="4680" w:hanging="360"/>
      </w:pPr>
      <w:rPr>
        <w:rFonts w:ascii="Wingdings" w:hAnsi="Wingdings" w:hint="default"/>
      </w:rPr>
    </w:lvl>
    <w:lvl w:ilvl="6" w:tplc="44409C5E" w:tentative="1">
      <w:start w:val="1"/>
      <w:numFmt w:val="bullet"/>
      <w:lvlText w:val=""/>
      <w:lvlJc w:val="left"/>
      <w:pPr>
        <w:tabs>
          <w:tab w:val="num" w:pos="5400"/>
        </w:tabs>
        <w:ind w:left="5400" w:hanging="360"/>
      </w:pPr>
      <w:rPr>
        <w:rFonts w:ascii="Symbol" w:hAnsi="Symbol" w:hint="default"/>
      </w:rPr>
    </w:lvl>
    <w:lvl w:ilvl="7" w:tplc="57D61A24" w:tentative="1">
      <w:start w:val="1"/>
      <w:numFmt w:val="bullet"/>
      <w:lvlText w:val="o"/>
      <w:lvlJc w:val="left"/>
      <w:pPr>
        <w:tabs>
          <w:tab w:val="num" w:pos="6120"/>
        </w:tabs>
        <w:ind w:left="6120" w:hanging="360"/>
      </w:pPr>
      <w:rPr>
        <w:rFonts w:ascii="Courier New" w:hAnsi="Courier New" w:hint="default"/>
      </w:rPr>
    </w:lvl>
    <w:lvl w:ilvl="8" w:tplc="1BDABEB6"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3A3CD5"/>
    <w:multiLevelType w:val="hybridMultilevel"/>
    <w:tmpl w:val="D766F398"/>
    <w:lvl w:ilvl="0" w:tplc="EF345A84">
      <w:start w:val="1"/>
      <w:numFmt w:val="bullet"/>
      <w:lvlText w:val=""/>
      <w:lvlJc w:val="left"/>
      <w:pPr>
        <w:tabs>
          <w:tab w:val="num" w:pos="720"/>
        </w:tabs>
        <w:ind w:left="720" w:hanging="360"/>
      </w:pPr>
      <w:rPr>
        <w:rFonts w:ascii="Symbol" w:hAnsi="Symbol" w:hint="default"/>
      </w:rPr>
    </w:lvl>
    <w:lvl w:ilvl="1" w:tplc="120A5292" w:tentative="1">
      <w:start w:val="1"/>
      <w:numFmt w:val="bullet"/>
      <w:lvlText w:val="o"/>
      <w:lvlJc w:val="left"/>
      <w:pPr>
        <w:tabs>
          <w:tab w:val="num" w:pos="1440"/>
        </w:tabs>
        <w:ind w:left="1440" w:hanging="360"/>
      </w:pPr>
      <w:rPr>
        <w:rFonts w:ascii="Courier New" w:hAnsi="Courier New" w:hint="default"/>
      </w:rPr>
    </w:lvl>
    <w:lvl w:ilvl="2" w:tplc="2E4EB960" w:tentative="1">
      <w:start w:val="1"/>
      <w:numFmt w:val="bullet"/>
      <w:lvlText w:val=""/>
      <w:lvlJc w:val="left"/>
      <w:pPr>
        <w:tabs>
          <w:tab w:val="num" w:pos="2160"/>
        </w:tabs>
        <w:ind w:left="2160" w:hanging="360"/>
      </w:pPr>
      <w:rPr>
        <w:rFonts w:ascii="Wingdings" w:hAnsi="Wingdings" w:hint="default"/>
      </w:rPr>
    </w:lvl>
    <w:lvl w:ilvl="3" w:tplc="322C3CEA" w:tentative="1">
      <w:start w:val="1"/>
      <w:numFmt w:val="bullet"/>
      <w:lvlText w:val=""/>
      <w:lvlJc w:val="left"/>
      <w:pPr>
        <w:tabs>
          <w:tab w:val="num" w:pos="2880"/>
        </w:tabs>
        <w:ind w:left="2880" w:hanging="360"/>
      </w:pPr>
      <w:rPr>
        <w:rFonts w:ascii="Symbol" w:hAnsi="Symbol" w:hint="default"/>
      </w:rPr>
    </w:lvl>
    <w:lvl w:ilvl="4" w:tplc="5A0A8462" w:tentative="1">
      <w:start w:val="1"/>
      <w:numFmt w:val="bullet"/>
      <w:lvlText w:val="o"/>
      <w:lvlJc w:val="left"/>
      <w:pPr>
        <w:tabs>
          <w:tab w:val="num" w:pos="3600"/>
        </w:tabs>
        <w:ind w:left="3600" w:hanging="360"/>
      </w:pPr>
      <w:rPr>
        <w:rFonts w:ascii="Courier New" w:hAnsi="Courier New" w:hint="default"/>
      </w:rPr>
    </w:lvl>
    <w:lvl w:ilvl="5" w:tplc="3274E9DC" w:tentative="1">
      <w:start w:val="1"/>
      <w:numFmt w:val="bullet"/>
      <w:lvlText w:val=""/>
      <w:lvlJc w:val="left"/>
      <w:pPr>
        <w:tabs>
          <w:tab w:val="num" w:pos="4320"/>
        </w:tabs>
        <w:ind w:left="4320" w:hanging="360"/>
      </w:pPr>
      <w:rPr>
        <w:rFonts w:ascii="Wingdings" w:hAnsi="Wingdings" w:hint="default"/>
      </w:rPr>
    </w:lvl>
    <w:lvl w:ilvl="6" w:tplc="52BC8038" w:tentative="1">
      <w:start w:val="1"/>
      <w:numFmt w:val="bullet"/>
      <w:lvlText w:val=""/>
      <w:lvlJc w:val="left"/>
      <w:pPr>
        <w:tabs>
          <w:tab w:val="num" w:pos="5040"/>
        </w:tabs>
        <w:ind w:left="5040" w:hanging="360"/>
      </w:pPr>
      <w:rPr>
        <w:rFonts w:ascii="Symbol" w:hAnsi="Symbol" w:hint="default"/>
      </w:rPr>
    </w:lvl>
    <w:lvl w:ilvl="7" w:tplc="5E1EF8AA" w:tentative="1">
      <w:start w:val="1"/>
      <w:numFmt w:val="bullet"/>
      <w:lvlText w:val="o"/>
      <w:lvlJc w:val="left"/>
      <w:pPr>
        <w:tabs>
          <w:tab w:val="num" w:pos="5760"/>
        </w:tabs>
        <w:ind w:left="5760" w:hanging="360"/>
      </w:pPr>
      <w:rPr>
        <w:rFonts w:ascii="Courier New" w:hAnsi="Courier New" w:hint="default"/>
      </w:rPr>
    </w:lvl>
    <w:lvl w:ilvl="8" w:tplc="3ADC73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6C5D9C"/>
    <w:multiLevelType w:val="hybridMultilevel"/>
    <w:tmpl w:val="09C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05FA7"/>
    <w:multiLevelType w:val="hybridMultilevel"/>
    <w:tmpl w:val="ACEED0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836195">
    <w:abstractNumId w:val="7"/>
  </w:num>
  <w:num w:numId="2" w16cid:durableId="3752243">
    <w:abstractNumId w:val="1"/>
  </w:num>
  <w:num w:numId="3" w16cid:durableId="1884320511">
    <w:abstractNumId w:val="16"/>
  </w:num>
  <w:num w:numId="4" w16cid:durableId="1318146630">
    <w:abstractNumId w:val="18"/>
  </w:num>
  <w:num w:numId="5" w16cid:durableId="582447700">
    <w:abstractNumId w:val="9"/>
  </w:num>
  <w:num w:numId="6" w16cid:durableId="2099250505">
    <w:abstractNumId w:val="20"/>
  </w:num>
  <w:num w:numId="7" w16cid:durableId="471750685">
    <w:abstractNumId w:val="11"/>
  </w:num>
  <w:num w:numId="8" w16cid:durableId="1298026570">
    <w:abstractNumId w:val="19"/>
  </w:num>
  <w:num w:numId="9" w16cid:durableId="1209760787">
    <w:abstractNumId w:val="15"/>
  </w:num>
  <w:num w:numId="10" w16cid:durableId="128016001">
    <w:abstractNumId w:val="0"/>
  </w:num>
  <w:num w:numId="11" w16cid:durableId="2091075448">
    <w:abstractNumId w:val="17"/>
  </w:num>
  <w:num w:numId="12" w16cid:durableId="1001736062">
    <w:abstractNumId w:val="4"/>
  </w:num>
  <w:num w:numId="13" w16cid:durableId="831263227">
    <w:abstractNumId w:val="14"/>
  </w:num>
  <w:num w:numId="14" w16cid:durableId="183061321">
    <w:abstractNumId w:val="10"/>
  </w:num>
  <w:num w:numId="15" w16cid:durableId="1676151340">
    <w:abstractNumId w:val="3"/>
  </w:num>
  <w:num w:numId="16" w16cid:durableId="476655270">
    <w:abstractNumId w:val="8"/>
  </w:num>
  <w:num w:numId="17" w16cid:durableId="315915515">
    <w:abstractNumId w:val="5"/>
  </w:num>
  <w:num w:numId="18" w16cid:durableId="647788033">
    <w:abstractNumId w:val="6"/>
  </w:num>
  <w:num w:numId="19" w16cid:durableId="916792115">
    <w:abstractNumId w:val="12"/>
  </w:num>
  <w:num w:numId="20" w16cid:durableId="552887122">
    <w:abstractNumId w:val="21"/>
  </w:num>
  <w:num w:numId="21" w16cid:durableId="1796942807">
    <w:abstractNumId w:val="2"/>
  </w:num>
  <w:num w:numId="22" w16cid:durableId="236793498">
    <w:abstractNumId w:val="13"/>
  </w:num>
  <w:num w:numId="23" w16cid:durableId="2860117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E1"/>
    <w:rsid w:val="00001E1A"/>
    <w:rsid w:val="00002A90"/>
    <w:rsid w:val="00005620"/>
    <w:rsid w:val="00005936"/>
    <w:rsid w:val="00011664"/>
    <w:rsid w:val="00023B92"/>
    <w:rsid w:val="00026A3D"/>
    <w:rsid w:val="00033F57"/>
    <w:rsid w:val="00042CD1"/>
    <w:rsid w:val="000456D0"/>
    <w:rsid w:val="00052050"/>
    <w:rsid w:val="000521AC"/>
    <w:rsid w:val="000531C7"/>
    <w:rsid w:val="000612A5"/>
    <w:rsid w:val="00063B4A"/>
    <w:rsid w:val="000655E8"/>
    <w:rsid w:val="00071DF8"/>
    <w:rsid w:val="00072CA5"/>
    <w:rsid w:val="00084E19"/>
    <w:rsid w:val="0008602B"/>
    <w:rsid w:val="00087D73"/>
    <w:rsid w:val="0009068D"/>
    <w:rsid w:val="0009261E"/>
    <w:rsid w:val="000929A1"/>
    <w:rsid w:val="000A318A"/>
    <w:rsid w:val="000A4649"/>
    <w:rsid w:val="000B390F"/>
    <w:rsid w:val="000B45BB"/>
    <w:rsid w:val="000E079E"/>
    <w:rsid w:val="000E1927"/>
    <w:rsid w:val="00100EE7"/>
    <w:rsid w:val="00101E0A"/>
    <w:rsid w:val="00102E6F"/>
    <w:rsid w:val="001111DA"/>
    <w:rsid w:val="00111ADC"/>
    <w:rsid w:val="001165C1"/>
    <w:rsid w:val="00120D7D"/>
    <w:rsid w:val="00120DAF"/>
    <w:rsid w:val="00127785"/>
    <w:rsid w:val="0013120B"/>
    <w:rsid w:val="00142497"/>
    <w:rsid w:val="00143530"/>
    <w:rsid w:val="00145BC2"/>
    <w:rsid w:val="00150BE9"/>
    <w:rsid w:val="0016449C"/>
    <w:rsid w:val="0016611B"/>
    <w:rsid w:val="00166515"/>
    <w:rsid w:val="001853E8"/>
    <w:rsid w:val="00190BF0"/>
    <w:rsid w:val="001B42E4"/>
    <w:rsid w:val="001B50AA"/>
    <w:rsid w:val="001B5367"/>
    <w:rsid w:val="001C0DF7"/>
    <w:rsid w:val="001C326A"/>
    <w:rsid w:val="001C785C"/>
    <w:rsid w:val="001D1FAF"/>
    <w:rsid w:val="001D2E7C"/>
    <w:rsid w:val="001D31FC"/>
    <w:rsid w:val="001E24E6"/>
    <w:rsid w:val="001E6502"/>
    <w:rsid w:val="001F5FD3"/>
    <w:rsid w:val="002131CD"/>
    <w:rsid w:val="00217C69"/>
    <w:rsid w:val="00225033"/>
    <w:rsid w:val="002318D1"/>
    <w:rsid w:val="0023348A"/>
    <w:rsid w:val="00236E00"/>
    <w:rsid w:val="00250817"/>
    <w:rsid w:val="0025660E"/>
    <w:rsid w:val="002577D6"/>
    <w:rsid w:val="00257B35"/>
    <w:rsid w:val="00265BB9"/>
    <w:rsid w:val="00282297"/>
    <w:rsid w:val="00292DA7"/>
    <w:rsid w:val="002936C3"/>
    <w:rsid w:val="00293F16"/>
    <w:rsid w:val="002A2C53"/>
    <w:rsid w:val="002C3499"/>
    <w:rsid w:val="002D6467"/>
    <w:rsid w:val="002F5DA0"/>
    <w:rsid w:val="00302AF3"/>
    <w:rsid w:val="0031285B"/>
    <w:rsid w:val="00312E39"/>
    <w:rsid w:val="003159CA"/>
    <w:rsid w:val="00317272"/>
    <w:rsid w:val="00336ECA"/>
    <w:rsid w:val="00340F9A"/>
    <w:rsid w:val="00341DE0"/>
    <w:rsid w:val="00342550"/>
    <w:rsid w:val="00350005"/>
    <w:rsid w:val="003611F6"/>
    <w:rsid w:val="00370CC7"/>
    <w:rsid w:val="00372328"/>
    <w:rsid w:val="00372B79"/>
    <w:rsid w:val="00375AB7"/>
    <w:rsid w:val="0037733F"/>
    <w:rsid w:val="0037743E"/>
    <w:rsid w:val="00382DA7"/>
    <w:rsid w:val="00393108"/>
    <w:rsid w:val="00393A6B"/>
    <w:rsid w:val="003B7F29"/>
    <w:rsid w:val="003C2CFF"/>
    <w:rsid w:val="003C7DEA"/>
    <w:rsid w:val="003D0EDA"/>
    <w:rsid w:val="003D7933"/>
    <w:rsid w:val="003E3960"/>
    <w:rsid w:val="003E5CE1"/>
    <w:rsid w:val="003F1555"/>
    <w:rsid w:val="003F3AB5"/>
    <w:rsid w:val="003F7502"/>
    <w:rsid w:val="00400FC8"/>
    <w:rsid w:val="004053C1"/>
    <w:rsid w:val="00411D21"/>
    <w:rsid w:val="00415135"/>
    <w:rsid w:val="00415CD2"/>
    <w:rsid w:val="00417C74"/>
    <w:rsid w:val="00421A9F"/>
    <w:rsid w:val="00427F7D"/>
    <w:rsid w:val="004308A4"/>
    <w:rsid w:val="00433ECD"/>
    <w:rsid w:val="00436684"/>
    <w:rsid w:val="00444667"/>
    <w:rsid w:val="0044660F"/>
    <w:rsid w:val="004521B2"/>
    <w:rsid w:val="004659F8"/>
    <w:rsid w:val="004661B6"/>
    <w:rsid w:val="00467B1F"/>
    <w:rsid w:val="004728D1"/>
    <w:rsid w:val="004745CB"/>
    <w:rsid w:val="00475315"/>
    <w:rsid w:val="004C4DCE"/>
    <w:rsid w:val="004C66C2"/>
    <w:rsid w:val="004D284A"/>
    <w:rsid w:val="004D4D53"/>
    <w:rsid w:val="004E0474"/>
    <w:rsid w:val="004E7000"/>
    <w:rsid w:val="00512259"/>
    <w:rsid w:val="00512A55"/>
    <w:rsid w:val="00521412"/>
    <w:rsid w:val="00525E41"/>
    <w:rsid w:val="005268E0"/>
    <w:rsid w:val="0052775B"/>
    <w:rsid w:val="0053076F"/>
    <w:rsid w:val="00533CB6"/>
    <w:rsid w:val="00535B26"/>
    <w:rsid w:val="0054335F"/>
    <w:rsid w:val="00561033"/>
    <w:rsid w:val="0056197C"/>
    <w:rsid w:val="00561F95"/>
    <w:rsid w:val="00562938"/>
    <w:rsid w:val="00563837"/>
    <w:rsid w:val="0057130E"/>
    <w:rsid w:val="00575ECB"/>
    <w:rsid w:val="00582A75"/>
    <w:rsid w:val="00584A8B"/>
    <w:rsid w:val="005949C7"/>
    <w:rsid w:val="0059543A"/>
    <w:rsid w:val="00596400"/>
    <w:rsid w:val="005A2ECF"/>
    <w:rsid w:val="005B0BD4"/>
    <w:rsid w:val="005B3953"/>
    <w:rsid w:val="005B4C70"/>
    <w:rsid w:val="005B7209"/>
    <w:rsid w:val="005B7FDC"/>
    <w:rsid w:val="005C1D86"/>
    <w:rsid w:val="005C3A7C"/>
    <w:rsid w:val="005D3B31"/>
    <w:rsid w:val="005E1BF6"/>
    <w:rsid w:val="005E5453"/>
    <w:rsid w:val="00604F04"/>
    <w:rsid w:val="00607B05"/>
    <w:rsid w:val="00611EB0"/>
    <w:rsid w:val="00612DD4"/>
    <w:rsid w:val="006223EB"/>
    <w:rsid w:val="0062546E"/>
    <w:rsid w:val="00631222"/>
    <w:rsid w:val="00635D45"/>
    <w:rsid w:val="00641835"/>
    <w:rsid w:val="00645B8C"/>
    <w:rsid w:val="00656D60"/>
    <w:rsid w:val="00664A70"/>
    <w:rsid w:val="006677E1"/>
    <w:rsid w:val="0066787D"/>
    <w:rsid w:val="00674702"/>
    <w:rsid w:val="00675318"/>
    <w:rsid w:val="00676C6E"/>
    <w:rsid w:val="00682F52"/>
    <w:rsid w:val="00694713"/>
    <w:rsid w:val="006A6F93"/>
    <w:rsid w:val="006B0396"/>
    <w:rsid w:val="006B6290"/>
    <w:rsid w:val="006D3D3B"/>
    <w:rsid w:val="006D4582"/>
    <w:rsid w:val="006D59C9"/>
    <w:rsid w:val="006E0564"/>
    <w:rsid w:val="006F118F"/>
    <w:rsid w:val="00706DA9"/>
    <w:rsid w:val="00715851"/>
    <w:rsid w:val="00715BE8"/>
    <w:rsid w:val="00722B1C"/>
    <w:rsid w:val="00723967"/>
    <w:rsid w:val="007404BE"/>
    <w:rsid w:val="007424D0"/>
    <w:rsid w:val="0075668F"/>
    <w:rsid w:val="00767224"/>
    <w:rsid w:val="00781D9F"/>
    <w:rsid w:val="00786D12"/>
    <w:rsid w:val="007A323A"/>
    <w:rsid w:val="007B0838"/>
    <w:rsid w:val="007B4324"/>
    <w:rsid w:val="007C13A2"/>
    <w:rsid w:val="007E41AD"/>
    <w:rsid w:val="008019ED"/>
    <w:rsid w:val="008067B7"/>
    <w:rsid w:val="008127DC"/>
    <w:rsid w:val="00817EDF"/>
    <w:rsid w:val="0082226E"/>
    <w:rsid w:val="00822553"/>
    <w:rsid w:val="008257C3"/>
    <w:rsid w:val="00827E73"/>
    <w:rsid w:val="00831C0E"/>
    <w:rsid w:val="00841069"/>
    <w:rsid w:val="00841459"/>
    <w:rsid w:val="008537A8"/>
    <w:rsid w:val="00854CE7"/>
    <w:rsid w:val="00860D45"/>
    <w:rsid w:val="00861A5C"/>
    <w:rsid w:val="00861D16"/>
    <w:rsid w:val="0086365E"/>
    <w:rsid w:val="00872600"/>
    <w:rsid w:val="00877BBC"/>
    <w:rsid w:val="00882BFF"/>
    <w:rsid w:val="00893277"/>
    <w:rsid w:val="00895DD6"/>
    <w:rsid w:val="008A7CCE"/>
    <w:rsid w:val="008B08A8"/>
    <w:rsid w:val="008B241E"/>
    <w:rsid w:val="008B5A6C"/>
    <w:rsid w:val="008B5E8B"/>
    <w:rsid w:val="008B7FF8"/>
    <w:rsid w:val="008C0101"/>
    <w:rsid w:val="008C3037"/>
    <w:rsid w:val="008D1E9E"/>
    <w:rsid w:val="008D3C6D"/>
    <w:rsid w:val="008E03C9"/>
    <w:rsid w:val="008E6138"/>
    <w:rsid w:val="008F64DF"/>
    <w:rsid w:val="00900FF5"/>
    <w:rsid w:val="00901B64"/>
    <w:rsid w:val="00903A3C"/>
    <w:rsid w:val="0090595D"/>
    <w:rsid w:val="00905EA8"/>
    <w:rsid w:val="00906C5D"/>
    <w:rsid w:val="0091039A"/>
    <w:rsid w:val="00915D68"/>
    <w:rsid w:val="00922EDB"/>
    <w:rsid w:val="00923DFF"/>
    <w:rsid w:val="0093168F"/>
    <w:rsid w:val="009407CE"/>
    <w:rsid w:val="00943260"/>
    <w:rsid w:val="00943DC2"/>
    <w:rsid w:val="00943EC1"/>
    <w:rsid w:val="0094446C"/>
    <w:rsid w:val="00952FC2"/>
    <w:rsid w:val="009540DA"/>
    <w:rsid w:val="00957A2D"/>
    <w:rsid w:val="00960133"/>
    <w:rsid w:val="0097158F"/>
    <w:rsid w:val="0097284F"/>
    <w:rsid w:val="00981F3C"/>
    <w:rsid w:val="0098399F"/>
    <w:rsid w:val="00992DD8"/>
    <w:rsid w:val="009A55A2"/>
    <w:rsid w:val="009B08D9"/>
    <w:rsid w:val="009B0F79"/>
    <w:rsid w:val="009B2638"/>
    <w:rsid w:val="009B7B44"/>
    <w:rsid w:val="009C5DB9"/>
    <w:rsid w:val="009E303E"/>
    <w:rsid w:val="009E3433"/>
    <w:rsid w:val="009E5E48"/>
    <w:rsid w:val="009E6AD0"/>
    <w:rsid w:val="009F2B5A"/>
    <w:rsid w:val="009F7B1A"/>
    <w:rsid w:val="00A07967"/>
    <w:rsid w:val="00A13F1B"/>
    <w:rsid w:val="00A14996"/>
    <w:rsid w:val="00A14DA5"/>
    <w:rsid w:val="00A232CC"/>
    <w:rsid w:val="00A271ED"/>
    <w:rsid w:val="00A34C63"/>
    <w:rsid w:val="00A3575D"/>
    <w:rsid w:val="00A471CE"/>
    <w:rsid w:val="00A51492"/>
    <w:rsid w:val="00A51BFF"/>
    <w:rsid w:val="00A56D21"/>
    <w:rsid w:val="00A64855"/>
    <w:rsid w:val="00A703D5"/>
    <w:rsid w:val="00A72E14"/>
    <w:rsid w:val="00A754B2"/>
    <w:rsid w:val="00A808B0"/>
    <w:rsid w:val="00A80B2A"/>
    <w:rsid w:val="00A91E09"/>
    <w:rsid w:val="00A95304"/>
    <w:rsid w:val="00A97D47"/>
    <w:rsid w:val="00AA3364"/>
    <w:rsid w:val="00AA3498"/>
    <w:rsid w:val="00AA4BB3"/>
    <w:rsid w:val="00AA6BE2"/>
    <w:rsid w:val="00AB5482"/>
    <w:rsid w:val="00AC21D9"/>
    <w:rsid w:val="00AC510E"/>
    <w:rsid w:val="00AC70ED"/>
    <w:rsid w:val="00AC7414"/>
    <w:rsid w:val="00AD3354"/>
    <w:rsid w:val="00AE1054"/>
    <w:rsid w:val="00AE52BD"/>
    <w:rsid w:val="00AF31F3"/>
    <w:rsid w:val="00AF41F6"/>
    <w:rsid w:val="00AF549F"/>
    <w:rsid w:val="00B04CB2"/>
    <w:rsid w:val="00B065C4"/>
    <w:rsid w:val="00B13BEA"/>
    <w:rsid w:val="00B17262"/>
    <w:rsid w:val="00B22F28"/>
    <w:rsid w:val="00B25CB4"/>
    <w:rsid w:val="00B36E66"/>
    <w:rsid w:val="00B45AE5"/>
    <w:rsid w:val="00B621CE"/>
    <w:rsid w:val="00B72CB0"/>
    <w:rsid w:val="00B731C2"/>
    <w:rsid w:val="00B85D93"/>
    <w:rsid w:val="00B874DA"/>
    <w:rsid w:val="00B94E94"/>
    <w:rsid w:val="00BA10A8"/>
    <w:rsid w:val="00BA4D21"/>
    <w:rsid w:val="00BA503D"/>
    <w:rsid w:val="00BB02B3"/>
    <w:rsid w:val="00BB3683"/>
    <w:rsid w:val="00BB6069"/>
    <w:rsid w:val="00BB738E"/>
    <w:rsid w:val="00BC20A0"/>
    <w:rsid w:val="00BC391E"/>
    <w:rsid w:val="00BC41D4"/>
    <w:rsid w:val="00BC45C0"/>
    <w:rsid w:val="00BC665B"/>
    <w:rsid w:val="00BC673E"/>
    <w:rsid w:val="00BD23A4"/>
    <w:rsid w:val="00BD37DA"/>
    <w:rsid w:val="00BD42E2"/>
    <w:rsid w:val="00BE57B6"/>
    <w:rsid w:val="00BF0D3D"/>
    <w:rsid w:val="00C10A6A"/>
    <w:rsid w:val="00C11E85"/>
    <w:rsid w:val="00C14033"/>
    <w:rsid w:val="00C1638C"/>
    <w:rsid w:val="00C238A5"/>
    <w:rsid w:val="00C2564C"/>
    <w:rsid w:val="00C30B8E"/>
    <w:rsid w:val="00C32AC2"/>
    <w:rsid w:val="00C36686"/>
    <w:rsid w:val="00C465FD"/>
    <w:rsid w:val="00C56AA1"/>
    <w:rsid w:val="00C6017C"/>
    <w:rsid w:val="00C6540A"/>
    <w:rsid w:val="00C707D3"/>
    <w:rsid w:val="00C70A36"/>
    <w:rsid w:val="00C80971"/>
    <w:rsid w:val="00C83ECE"/>
    <w:rsid w:val="00C86C5D"/>
    <w:rsid w:val="00C90F1C"/>
    <w:rsid w:val="00C92B67"/>
    <w:rsid w:val="00C93115"/>
    <w:rsid w:val="00C95DF7"/>
    <w:rsid w:val="00CA500B"/>
    <w:rsid w:val="00CC036D"/>
    <w:rsid w:val="00CC7DF6"/>
    <w:rsid w:val="00CD7698"/>
    <w:rsid w:val="00CD7C2D"/>
    <w:rsid w:val="00CD7D84"/>
    <w:rsid w:val="00CF2126"/>
    <w:rsid w:val="00CF4BDE"/>
    <w:rsid w:val="00CF702B"/>
    <w:rsid w:val="00D00209"/>
    <w:rsid w:val="00D16421"/>
    <w:rsid w:val="00D2242E"/>
    <w:rsid w:val="00D308EC"/>
    <w:rsid w:val="00D372DB"/>
    <w:rsid w:val="00D45E5E"/>
    <w:rsid w:val="00D46CC1"/>
    <w:rsid w:val="00D50AB6"/>
    <w:rsid w:val="00D54819"/>
    <w:rsid w:val="00D643ED"/>
    <w:rsid w:val="00D72BB6"/>
    <w:rsid w:val="00D73B62"/>
    <w:rsid w:val="00D80462"/>
    <w:rsid w:val="00D92931"/>
    <w:rsid w:val="00D94971"/>
    <w:rsid w:val="00D9629A"/>
    <w:rsid w:val="00DA10BE"/>
    <w:rsid w:val="00DA1916"/>
    <w:rsid w:val="00DA2233"/>
    <w:rsid w:val="00DA2F1F"/>
    <w:rsid w:val="00DB0612"/>
    <w:rsid w:val="00DB69F9"/>
    <w:rsid w:val="00DC771B"/>
    <w:rsid w:val="00DD1C91"/>
    <w:rsid w:val="00DD4016"/>
    <w:rsid w:val="00DD671F"/>
    <w:rsid w:val="00DF0B52"/>
    <w:rsid w:val="00DF1221"/>
    <w:rsid w:val="00DF7643"/>
    <w:rsid w:val="00E13EBB"/>
    <w:rsid w:val="00E14F71"/>
    <w:rsid w:val="00E1503D"/>
    <w:rsid w:val="00E155EC"/>
    <w:rsid w:val="00E16368"/>
    <w:rsid w:val="00E165A0"/>
    <w:rsid w:val="00E33539"/>
    <w:rsid w:val="00E33E11"/>
    <w:rsid w:val="00E34974"/>
    <w:rsid w:val="00E35E0F"/>
    <w:rsid w:val="00E41887"/>
    <w:rsid w:val="00E44385"/>
    <w:rsid w:val="00E46353"/>
    <w:rsid w:val="00E46C0F"/>
    <w:rsid w:val="00E57641"/>
    <w:rsid w:val="00E70197"/>
    <w:rsid w:val="00E74083"/>
    <w:rsid w:val="00E760A8"/>
    <w:rsid w:val="00E82722"/>
    <w:rsid w:val="00E91F3F"/>
    <w:rsid w:val="00E96841"/>
    <w:rsid w:val="00E96FB0"/>
    <w:rsid w:val="00EA154F"/>
    <w:rsid w:val="00EA1D5F"/>
    <w:rsid w:val="00EB21BB"/>
    <w:rsid w:val="00EC71A0"/>
    <w:rsid w:val="00ED2315"/>
    <w:rsid w:val="00ED5F60"/>
    <w:rsid w:val="00ED6289"/>
    <w:rsid w:val="00EE1AEB"/>
    <w:rsid w:val="00EE34D8"/>
    <w:rsid w:val="00EE6E27"/>
    <w:rsid w:val="00EF0122"/>
    <w:rsid w:val="00EF3556"/>
    <w:rsid w:val="00EF584D"/>
    <w:rsid w:val="00F04C56"/>
    <w:rsid w:val="00F06D69"/>
    <w:rsid w:val="00F071EB"/>
    <w:rsid w:val="00F122B2"/>
    <w:rsid w:val="00F156DB"/>
    <w:rsid w:val="00F1645E"/>
    <w:rsid w:val="00F21C68"/>
    <w:rsid w:val="00F22F8B"/>
    <w:rsid w:val="00F260E4"/>
    <w:rsid w:val="00F30D10"/>
    <w:rsid w:val="00F31ECA"/>
    <w:rsid w:val="00F41C0E"/>
    <w:rsid w:val="00F431A4"/>
    <w:rsid w:val="00F45236"/>
    <w:rsid w:val="00F5015C"/>
    <w:rsid w:val="00F502AB"/>
    <w:rsid w:val="00F507F8"/>
    <w:rsid w:val="00F50DED"/>
    <w:rsid w:val="00F52462"/>
    <w:rsid w:val="00F54115"/>
    <w:rsid w:val="00F62CA6"/>
    <w:rsid w:val="00F62E0A"/>
    <w:rsid w:val="00F66996"/>
    <w:rsid w:val="00F83F44"/>
    <w:rsid w:val="00F84E8F"/>
    <w:rsid w:val="00F92179"/>
    <w:rsid w:val="00FA3D56"/>
    <w:rsid w:val="00FA42A2"/>
    <w:rsid w:val="00FA738F"/>
    <w:rsid w:val="00FA7DA2"/>
    <w:rsid w:val="00FB2BDD"/>
    <w:rsid w:val="00FB4329"/>
    <w:rsid w:val="00FB751A"/>
    <w:rsid w:val="00FC6267"/>
    <w:rsid w:val="00FD2CD7"/>
    <w:rsid w:val="00FD6C69"/>
    <w:rsid w:val="135085E9"/>
    <w:rsid w:val="269D67BC"/>
    <w:rsid w:val="6A84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A65E"/>
  <w15:chartTrackingRefBased/>
  <w15:docId w15:val="{4E89E269-5C01-43ED-92D7-4C0ED2B1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caption" w:semiHidden="1" w:unhideWhenUsed="1" w:qFormat="1"/>
    <w:lsdException w:name="Title" w:qFormat="1"/>
    <w:lsdException w:name="Body Text" w:qFormat="1"/>
    <w:lsdException w:name="Hyperlink" w:uiPriority="99"/>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00209"/>
    <w:rPr>
      <w:rFonts w:ascii="Arial" w:hAnsi="Arial"/>
      <w:sz w:val="22"/>
      <w:lang w:eastAsia="pt-BR"/>
    </w:rPr>
  </w:style>
  <w:style w:type="paragraph" w:styleId="Heading1">
    <w:name w:val="heading 1"/>
    <w:aliases w:val="First-level Subhead"/>
    <w:basedOn w:val="Normal"/>
    <w:next w:val="Normal"/>
    <w:qFormat/>
    <w:rsid w:val="00822553"/>
    <w:pPr>
      <w:keepNext/>
      <w:spacing w:before="240" w:after="120"/>
      <w:outlineLvl w:val="0"/>
    </w:pPr>
    <w:rPr>
      <w:b/>
      <w:sz w:val="28"/>
      <w:szCs w:val="28"/>
    </w:rPr>
  </w:style>
  <w:style w:type="paragraph" w:styleId="Heading2">
    <w:name w:val="heading 2"/>
    <w:aliases w:val="Second-level Subhead"/>
    <w:basedOn w:val="SubHeadings"/>
    <w:next w:val="Normal"/>
    <w:qFormat/>
    <w:rsid w:val="00E33E11"/>
    <w:pPr>
      <w:spacing w:after="0"/>
      <w:outlineLvl w:val="1"/>
    </w:pPr>
    <w:rPr>
      <w:rFonts w:ascii="Arial" w:hAnsi="Arial" w:cs="Arial"/>
      <w:b/>
      <w:bCs/>
      <w:i w:val="0"/>
      <w:iCs/>
      <w:sz w:val="24"/>
      <w:szCs w:val="24"/>
    </w:rPr>
  </w:style>
  <w:style w:type="paragraph" w:styleId="Heading3">
    <w:name w:val="heading 3"/>
    <w:basedOn w:val="Normal"/>
    <w:next w:val="Normal"/>
    <w:rsid w:val="00C2564C"/>
    <w:pPr>
      <w:keepNext/>
      <w:spacing w:before="240" w:after="60"/>
      <w:outlineLvl w:val="2"/>
    </w:pPr>
    <w:rPr>
      <w:rFonts w:cs="Arial"/>
      <w:b/>
      <w:bCs/>
      <w:sz w:val="26"/>
      <w:szCs w:val="26"/>
    </w:rPr>
  </w:style>
  <w:style w:type="paragraph" w:styleId="Heading4">
    <w:name w:val="heading 4"/>
    <w:basedOn w:val="Normal"/>
    <w:next w:val="Normal"/>
    <w:rsid w:val="00C2564C"/>
    <w:pPr>
      <w:keepNext/>
      <w:overflowPunct w:val="0"/>
      <w:autoSpaceDE w:val="0"/>
      <w:autoSpaceDN w:val="0"/>
      <w:adjustRightInd w:val="0"/>
      <w:spacing w:before="240" w:after="60"/>
      <w:textAlignment w:val="baseline"/>
      <w:outlineLvl w:val="3"/>
    </w:pPr>
    <w:rPr>
      <w:b/>
      <w:sz w:val="24"/>
      <w:lang w:eastAsia="en-US"/>
    </w:rPr>
  </w:style>
  <w:style w:type="paragraph" w:styleId="Heading5">
    <w:name w:val="heading 5"/>
    <w:basedOn w:val="Normal"/>
    <w:next w:val="Normal"/>
    <w:rsid w:val="00C2564C"/>
    <w:pPr>
      <w:overflowPunct w:val="0"/>
      <w:autoSpaceDE w:val="0"/>
      <w:autoSpaceDN w:val="0"/>
      <w:adjustRightInd w:val="0"/>
      <w:spacing w:before="240" w:after="60"/>
      <w:textAlignment w:val="baseline"/>
      <w:outlineLvl w:val="4"/>
    </w:pPr>
    <w:rPr>
      <w:lang w:eastAsia="en-US"/>
    </w:rPr>
  </w:style>
  <w:style w:type="paragraph" w:styleId="Heading6">
    <w:name w:val="heading 6"/>
    <w:basedOn w:val="Normal"/>
    <w:next w:val="Normal"/>
    <w:rsid w:val="00C2564C"/>
    <w:pPr>
      <w:overflowPunct w:val="0"/>
      <w:autoSpaceDE w:val="0"/>
      <w:autoSpaceDN w:val="0"/>
      <w:adjustRightInd w:val="0"/>
      <w:spacing w:before="240" w:after="60"/>
      <w:textAlignment w:val="baseline"/>
      <w:outlineLvl w:val="5"/>
    </w:pPr>
    <w:rPr>
      <w:i/>
      <w:lang w:eastAsia="en-US"/>
    </w:rPr>
  </w:style>
  <w:style w:type="paragraph" w:styleId="Heading7">
    <w:name w:val="heading 7"/>
    <w:basedOn w:val="Normal"/>
    <w:next w:val="Normal"/>
    <w:rsid w:val="00C2564C"/>
    <w:pPr>
      <w:overflowPunct w:val="0"/>
      <w:autoSpaceDE w:val="0"/>
      <w:autoSpaceDN w:val="0"/>
      <w:adjustRightInd w:val="0"/>
      <w:spacing w:before="240" w:after="60"/>
      <w:textAlignment w:val="baseline"/>
      <w:outlineLvl w:val="6"/>
    </w:pPr>
    <w:rPr>
      <w:lang w:eastAsia="en-US"/>
    </w:rPr>
  </w:style>
  <w:style w:type="paragraph" w:styleId="Heading8">
    <w:name w:val="heading 8"/>
    <w:basedOn w:val="Normal"/>
    <w:next w:val="Normal"/>
    <w:rsid w:val="00C2564C"/>
    <w:pPr>
      <w:overflowPunct w:val="0"/>
      <w:autoSpaceDE w:val="0"/>
      <w:autoSpaceDN w:val="0"/>
      <w:adjustRightInd w:val="0"/>
      <w:spacing w:before="240" w:after="60"/>
      <w:textAlignment w:val="baseline"/>
      <w:outlineLvl w:val="7"/>
    </w:pPr>
    <w:rPr>
      <w:i/>
      <w:lang w:eastAsia="en-US"/>
    </w:rPr>
  </w:style>
  <w:style w:type="paragraph" w:styleId="Heading9">
    <w:name w:val="heading 9"/>
    <w:basedOn w:val="Normal"/>
    <w:next w:val="Normal"/>
    <w:rsid w:val="00C2564C"/>
    <w:pPr>
      <w:overflowPunct w:val="0"/>
      <w:autoSpaceDE w:val="0"/>
      <w:autoSpaceDN w:val="0"/>
      <w:adjustRightInd w:val="0"/>
      <w:spacing w:before="240" w:after="60"/>
      <w:textAlignment w:val="baseline"/>
      <w:outlineLvl w:val="8"/>
    </w:pPr>
    <w:rPr>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E5CE1"/>
  </w:style>
  <w:style w:type="character" w:styleId="Hyperlink">
    <w:name w:val="Hyperlink"/>
    <w:uiPriority w:val="99"/>
    <w:rPr>
      <w:color w:val="0000FF"/>
      <w:u w:val="single"/>
    </w:rPr>
  </w:style>
  <w:style w:type="paragraph" w:styleId="Title">
    <w:name w:val="Title"/>
    <w:basedOn w:val="Normal"/>
    <w:link w:val="TitleChar"/>
    <w:qFormat/>
    <w:rsid w:val="00042CD1"/>
    <w:pPr>
      <w:ind w:right="90"/>
      <w:jc w:val="center"/>
    </w:pPr>
    <w:rPr>
      <w:rFonts w:cs="Arial"/>
      <w:b/>
      <w:sz w:val="36"/>
      <w:szCs w:val="36"/>
    </w:rPr>
  </w:style>
  <w:style w:type="paragraph" w:styleId="DocumentMap">
    <w:name w:val="Document Map"/>
    <w:basedOn w:val="Normal"/>
    <w:semiHidden/>
    <w:pPr>
      <w:shd w:val="clear" w:color="auto" w:fill="000080"/>
    </w:pPr>
    <w:rPr>
      <w:rFonts w:ascii="Tahoma" w:hAnsi="Tahoma" w:cs="Tahoma"/>
    </w:rPr>
  </w:style>
  <w:style w:type="paragraph" w:customStyle="1" w:styleId="Abstract">
    <w:name w:val="Abstract"/>
    <w:basedOn w:val="Normal"/>
    <w:link w:val="AbstractChar"/>
    <w:rsid w:val="00E46C0F"/>
    <w:pPr>
      <w:jc w:val="both"/>
    </w:pPr>
    <w:rPr>
      <w:b/>
    </w:rPr>
  </w:style>
  <w:style w:type="paragraph" w:customStyle="1" w:styleId="FirstParagraph">
    <w:name w:val="First Paragraph"/>
    <w:basedOn w:val="BodyText"/>
  </w:style>
  <w:style w:type="paragraph" w:customStyle="1" w:styleId="Author">
    <w:name w:val="Author"/>
    <w:basedOn w:val="Title"/>
    <w:next w:val="Affiliation"/>
    <w:link w:val="AuthorChar"/>
    <w:qFormat/>
    <w:rsid w:val="00E165A0"/>
    <w:rPr>
      <w:bCs/>
      <w:iCs/>
      <w:sz w:val="24"/>
      <w:szCs w:val="24"/>
    </w:rPr>
  </w:style>
  <w:style w:type="paragraph" w:customStyle="1" w:styleId="Bullets">
    <w:name w:val="Bullets"/>
    <w:basedOn w:val="BodyText"/>
    <w:link w:val="BulletsChar"/>
    <w:qFormat/>
    <w:rsid w:val="00AE1054"/>
    <w:pPr>
      <w:numPr>
        <w:numId w:val="18"/>
      </w:numPr>
    </w:pPr>
    <w:rPr>
      <w:rFonts w:cs="Arial"/>
      <w:szCs w:val="22"/>
    </w:rPr>
  </w:style>
  <w:style w:type="paragraph" w:styleId="Header">
    <w:name w:val="header"/>
    <w:basedOn w:val="Normal"/>
    <w:pPr>
      <w:tabs>
        <w:tab w:val="center" w:pos="4320"/>
        <w:tab w:val="right" w:pos="8640"/>
      </w:tabs>
      <w:jc w:val="right"/>
    </w:pPr>
    <w:rPr>
      <w:b/>
      <w:sz w:val="28"/>
    </w:rPr>
  </w:style>
  <w:style w:type="paragraph" w:customStyle="1" w:styleId="References">
    <w:name w:val="References"/>
    <w:basedOn w:val="Normal"/>
    <w:qFormat/>
    <w:rsid w:val="00FD6C69"/>
    <w:pPr>
      <w:numPr>
        <w:numId w:val="9"/>
      </w:numPr>
      <w:tabs>
        <w:tab w:val="clear" w:pos="720"/>
      </w:tabs>
      <w:ind w:left="360"/>
    </w:pPr>
    <w:rPr>
      <w:szCs w:val="16"/>
    </w:rPr>
  </w:style>
  <w:style w:type="paragraph" w:styleId="Footer">
    <w:name w:val="footer"/>
    <w:basedOn w:val="Normal"/>
    <w:rsid w:val="00FB4329"/>
    <w:pPr>
      <w:tabs>
        <w:tab w:val="center" w:pos="5040"/>
        <w:tab w:val="right" w:pos="10080"/>
      </w:tabs>
    </w:pPr>
    <w:rPr>
      <w:b/>
    </w:rPr>
  </w:style>
  <w:style w:type="character" w:styleId="PageNumber">
    <w:name w:val="page number"/>
    <w:rPr>
      <w:rFonts w:ascii="Times" w:hAnsi="Times"/>
    </w:rPr>
  </w:style>
  <w:style w:type="paragraph" w:styleId="FootnoteText">
    <w:name w:val="footnote text"/>
    <w:basedOn w:val="Normal"/>
    <w:semiHidden/>
    <w:rPr>
      <w:sz w:val="16"/>
    </w:rPr>
  </w:style>
  <w:style w:type="character" w:styleId="FootnoteReference">
    <w:name w:val="footnote reference"/>
    <w:semiHidden/>
    <w:rPr>
      <w:vertAlign w:val="superscript"/>
      <w:lang w:val="en-US"/>
    </w:rPr>
  </w:style>
  <w:style w:type="paragraph" w:customStyle="1" w:styleId="SectionHeading">
    <w:name w:val="Section Heading"/>
    <w:rsid w:val="001D31FC"/>
    <w:pPr>
      <w:spacing w:before="160" w:after="160"/>
      <w:jc w:val="center"/>
    </w:pPr>
    <w:rPr>
      <w:b/>
      <w:smallCaps/>
    </w:rPr>
  </w:style>
  <w:style w:type="paragraph" w:customStyle="1" w:styleId="FigureHeading">
    <w:name w:val="Figure Heading"/>
    <w:basedOn w:val="Normal"/>
    <w:rsid w:val="008C3037"/>
    <w:pPr>
      <w:jc w:val="center"/>
    </w:pPr>
    <w:rPr>
      <w:caps/>
      <w:sz w:val="16"/>
      <w:szCs w:val="16"/>
    </w:rPr>
  </w:style>
  <w:style w:type="paragraph" w:customStyle="1" w:styleId="SubHeadings">
    <w:name w:val="Sub Headings"/>
    <w:rsid w:val="00D94971"/>
    <w:pPr>
      <w:spacing w:before="120" w:after="120"/>
    </w:pPr>
    <w:rPr>
      <w:i/>
    </w:rPr>
  </w:style>
  <w:style w:type="paragraph" w:customStyle="1" w:styleId="FigureCaptions">
    <w:name w:val="Figure Captions"/>
    <w:qFormat/>
    <w:rsid w:val="00AF31F3"/>
    <w:pPr>
      <w:jc w:val="center"/>
    </w:pPr>
    <w:rPr>
      <w:rFonts w:ascii="Arial" w:hAnsi="Arial" w:cs="Arial"/>
      <w:smallCaps/>
    </w:rPr>
  </w:style>
  <w:style w:type="paragraph" w:customStyle="1" w:styleId="Text">
    <w:name w:val="Text"/>
    <w:basedOn w:val="Normal"/>
    <w:pPr>
      <w:widowControl w:val="0"/>
      <w:overflowPunct w:val="0"/>
      <w:autoSpaceDE w:val="0"/>
      <w:autoSpaceDN w:val="0"/>
      <w:adjustRightInd w:val="0"/>
      <w:spacing w:line="252" w:lineRule="auto"/>
      <w:ind w:firstLine="202"/>
      <w:jc w:val="both"/>
      <w:textAlignment w:val="baseline"/>
    </w:pPr>
    <w:rPr>
      <w:lang w:eastAsia="en-US"/>
    </w:rPr>
  </w:style>
  <w:style w:type="paragraph" w:customStyle="1" w:styleId="chairlist">
    <w:name w:val="chairlist"/>
    <w:basedOn w:val="Normal"/>
    <w:pPr>
      <w:spacing w:before="100" w:beforeAutospacing="1" w:after="100" w:afterAutospacing="1"/>
    </w:pPr>
    <w:rPr>
      <w:sz w:val="24"/>
      <w:szCs w:val="24"/>
      <w:lang w:eastAsia="en-U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bold12">
    <w:name w:val="bold12"/>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paragraph" w:customStyle="1" w:styleId="Affiliation">
    <w:name w:val="Affiliation"/>
    <w:basedOn w:val="Normal"/>
    <w:next w:val="Address"/>
    <w:link w:val="AffiliationChar"/>
    <w:qFormat/>
    <w:rsid w:val="00E165A0"/>
    <w:pPr>
      <w:ind w:right="90"/>
      <w:jc w:val="center"/>
    </w:pPr>
    <w:rPr>
      <w:rFonts w:cs="Arial"/>
      <w:b/>
      <w:bCs/>
      <w:iCs/>
    </w:rPr>
  </w:style>
  <w:style w:type="character" w:customStyle="1" w:styleId="AbstractChar">
    <w:name w:val="Abstract Char"/>
    <w:link w:val="Abstract"/>
    <w:rsid w:val="00E46C0F"/>
    <w:rPr>
      <w:b/>
      <w:lang w:val="en-US" w:eastAsia="pt-BR" w:bidi="ar-SA"/>
    </w:rPr>
  </w:style>
  <w:style w:type="paragraph" w:customStyle="1" w:styleId="Tabletext">
    <w:name w:val="Table text"/>
    <w:basedOn w:val="FootnoteText"/>
    <w:rsid w:val="00AA3364"/>
    <w:rPr>
      <w:szCs w:val="16"/>
    </w:rPr>
  </w:style>
  <w:style w:type="paragraph" w:styleId="EndnoteText">
    <w:name w:val="endnote text"/>
    <w:basedOn w:val="Normal"/>
    <w:link w:val="EndnoteTextChar"/>
    <w:rsid w:val="006A6F93"/>
    <w:rPr>
      <w:sz w:val="16"/>
    </w:rPr>
  </w:style>
  <w:style w:type="character" w:customStyle="1" w:styleId="EndnoteTextChar">
    <w:name w:val="Endnote Text Char"/>
    <w:link w:val="EndnoteText"/>
    <w:rsid w:val="006A6F93"/>
    <w:rPr>
      <w:sz w:val="16"/>
      <w:lang w:eastAsia="pt-BR"/>
    </w:rPr>
  </w:style>
  <w:style w:type="character" w:styleId="EndnoteReference">
    <w:name w:val="endnote reference"/>
    <w:rsid w:val="006A6F93"/>
    <w:rPr>
      <w:rFonts w:ascii="Times New Roman" w:hAnsi="Times New Roman"/>
      <w:sz w:val="18"/>
    </w:rPr>
  </w:style>
  <w:style w:type="character" w:customStyle="1" w:styleId="committeehead">
    <w:name w:val="committeehead"/>
    <w:basedOn w:val="DefaultParagraphFont"/>
    <w:rsid w:val="0044660F"/>
  </w:style>
  <w:style w:type="character" w:customStyle="1" w:styleId="BodyTextChar">
    <w:name w:val="Body Text Char"/>
    <w:link w:val="BodyText"/>
    <w:rsid w:val="003E5CE1"/>
    <w:rPr>
      <w:rFonts w:ascii="Arial" w:hAnsi="Arial"/>
      <w:sz w:val="22"/>
      <w:lang w:eastAsia="pt-BR"/>
    </w:rPr>
  </w:style>
  <w:style w:type="character" w:styleId="UnresolvedMention">
    <w:name w:val="Unresolved Mention"/>
    <w:uiPriority w:val="99"/>
    <w:semiHidden/>
    <w:unhideWhenUsed/>
    <w:rsid w:val="00312E39"/>
    <w:rPr>
      <w:color w:val="808080"/>
      <w:shd w:val="clear" w:color="auto" w:fill="E6E6E6"/>
    </w:rPr>
  </w:style>
  <w:style w:type="paragraph" w:customStyle="1" w:styleId="Address">
    <w:name w:val="Address"/>
    <w:basedOn w:val="Affiliation"/>
    <w:next w:val="Email"/>
    <w:link w:val="AddressChar"/>
    <w:qFormat/>
    <w:rsid w:val="003E5CE1"/>
    <w:rPr>
      <w:sz w:val="20"/>
    </w:rPr>
  </w:style>
  <w:style w:type="paragraph" w:customStyle="1" w:styleId="Email">
    <w:name w:val="Email"/>
    <w:next w:val="Normal"/>
    <w:link w:val="EmailChar"/>
    <w:qFormat/>
    <w:rsid w:val="00E33539"/>
    <w:pPr>
      <w:jc w:val="center"/>
    </w:pPr>
    <w:rPr>
      <w:rFonts w:ascii="Arial" w:hAnsi="Arial"/>
      <w:lang w:eastAsia="pt-BR"/>
    </w:rPr>
  </w:style>
  <w:style w:type="character" w:customStyle="1" w:styleId="TitleChar">
    <w:name w:val="Title Char"/>
    <w:basedOn w:val="DefaultParagraphFont"/>
    <w:link w:val="Title"/>
    <w:rsid w:val="00E165A0"/>
    <w:rPr>
      <w:rFonts w:ascii="Arial" w:hAnsi="Arial" w:cs="Arial"/>
      <w:b/>
      <w:sz w:val="36"/>
      <w:szCs w:val="36"/>
      <w:lang w:eastAsia="pt-BR"/>
    </w:rPr>
  </w:style>
  <w:style w:type="character" w:customStyle="1" w:styleId="AuthorChar">
    <w:name w:val="Author Char"/>
    <w:basedOn w:val="TitleChar"/>
    <w:link w:val="Author"/>
    <w:rsid w:val="00E165A0"/>
    <w:rPr>
      <w:rFonts w:ascii="Arial" w:hAnsi="Arial" w:cs="Arial"/>
      <w:b/>
      <w:bCs/>
      <w:iCs/>
      <w:sz w:val="24"/>
      <w:szCs w:val="24"/>
      <w:lang w:eastAsia="pt-BR"/>
    </w:rPr>
  </w:style>
  <w:style w:type="character" w:customStyle="1" w:styleId="AffiliationChar">
    <w:name w:val="Affiliation Char"/>
    <w:basedOn w:val="AuthorChar"/>
    <w:link w:val="Affiliation"/>
    <w:rsid w:val="00E165A0"/>
    <w:rPr>
      <w:rFonts w:ascii="Arial" w:hAnsi="Arial" w:cs="Arial"/>
      <w:b/>
      <w:bCs/>
      <w:iCs/>
      <w:sz w:val="22"/>
      <w:szCs w:val="24"/>
      <w:lang w:eastAsia="pt-BR"/>
    </w:rPr>
  </w:style>
  <w:style w:type="character" w:customStyle="1" w:styleId="AddressChar">
    <w:name w:val="Address Char"/>
    <w:basedOn w:val="AffiliationChar"/>
    <w:link w:val="Address"/>
    <w:rsid w:val="003E5CE1"/>
    <w:rPr>
      <w:rFonts w:ascii="Arial" w:hAnsi="Arial" w:cs="Arial"/>
      <w:b/>
      <w:bCs/>
      <w:iCs/>
      <w:sz w:val="22"/>
      <w:szCs w:val="24"/>
      <w:lang w:eastAsia="pt-BR"/>
    </w:rPr>
  </w:style>
  <w:style w:type="numbering" w:customStyle="1" w:styleId="Bulletedlist">
    <w:name w:val="Bulleted list"/>
    <w:basedOn w:val="NoList"/>
    <w:uiPriority w:val="99"/>
    <w:rsid w:val="009E5E48"/>
    <w:pPr>
      <w:numPr>
        <w:numId w:val="21"/>
      </w:numPr>
    </w:pPr>
  </w:style>
  <w:style w:type="character" w:customStyle="1" w:styleId="EmailChar">
    <w:name w:val="Email Char"/>
    <w:basedOn w:val="AffiliationChar"/>
    <w:link w:val="Email"/>
    <w:rsid w:val="00E33539"/>
    <w:rPr>
      <w:rFonts w:ascii="Arial" w:hAnsi="Arial" w:cs="Arial"/>
      <w:b w:val="0"/>
      <w:bCs w:val="0"/>
      <w:iCs w:val="0"/>
      <w:sz w:val="22"/>
      <w:szCs w:val="24"/>
      <w:lang w:eastAsia="pt-BR"/>
    </w:rPr>
  </w:style>
  <w:style w:type="character" w:customStyle="1" w:styleId="BulletsChar">
    <w:name w:val="Bullets Char"/>
    <w:basedOn w:val="BodyTextChar"/>
    <w:link w:val="Bullets"/>
    <w:rsid w:val="00AE1054"/>
    <w:rPr>
      <w:rFonts w:ascii="Arial" w:hAnsi="Arial" w:cs="Arial"/>
      <w:sz w:val="22"/>
      <w:szCs w:val="22"/>
      <w:lang w:eastAsia="pt-BR"/>
    </w:rPr>
  </w:style>
  <w:style w:type="paragraph" w:styleId="Revision">
    <w:name w:val="Revision"/>
    <w:hidden/>
    <w:uiPriority w:val="99"/>
    <w:semiHidden/>
    <w:rsid w:val="008B7FF8"/>
    <w:rPr>
      <w:rFonts w:ascii="Arial" w:hAnsi="Arial"/>
      <w:sz w:val="22"/>
      <w:lang w:eastAsia="pt-BR"/>
    </w:rPr>
  </w:style>
  <w:style w:type="character" w:styleId="CommentReference">
    <w:name w:val="annotation reference"/>
    <w:basedOn w:val="DefaultParagraphFont"/>
    <w:rsid w:val="008B7FF8"/>
    <w:rPr>
      <w:sz w:val="16"/>
      <w:szCs w:val="16"/>
    </w:rPr>
  </w:style>
  <w:style w:type="paragraph" w:styleId="CommentText">
    <w:name w:val="annotation text"/>
    <w:basedOn w:val="Normal"/>
    <w:link w:val="CommentTextChar"/>
    <w:rsid w:val="008B7FF8"/>
    <w:rPr>
      <w:sz w:val="20"/>
    </w:rPr>
  </w:style>
  <w:style w:type="character" w:customStyle="1" w:styleId="CommentTextChar">
    <w:name w:val="Comment Text Char"/>
    <w:basedOn w:val="DefaultParagraphFont"/>
    <w:link w:val="CommentText"/>
    <w:rsid w:val="008B7FF8"/>
    <w:rPr>
      <w:rFonts w:ascii="Arial" w:hAnsi="Arial"/>
      <w:lang w:eastAsia="pt-BR"/>
    </w:rPr>
  </w:style>
  <w:style w:type="paragraph" w:styleId="CommentSubject">
    <w:name w:val="annotation subject"/>
    <w:basedOn w:val="CommentText"/>
    <w:next w:val="CommentText"/>
    <w:link w:val="CommentSubjectChar"/>
    <w:rsid w:val="008B7FF8"/>
    <w:rPr>
      <w:b/>
      <w:bCs/>
    </w:rPr>
  </w:style>
  <w:style w:type="character" w:customStyle="1" w:styleId="CommentSubjectChar">
    <w:name w:val="Comment Subject Char"/>
    <w:basedOn w:val="CommentTextChar"/>
    <w:link w:val="CommentSubject"/>
    <w:rsid w:val="008B7FF8"/>
    <w:rPr>
      <w:rFonts w:ascii="Arial" w:hAnsi="Arial"/>
      <w:b/>
      <w:bCs/>
      <w:lang w:eastAsia="pt-B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5960">
      <w:bodyDiv w:val="1"/>
      <w:marLeft w:val="0"/>
      <w:marRight w:val="0"/>
      <w:marTop w:val="0"/>
      <w:marBottom w:val="0"/>
      <w:divBdr>
        <w:top w:val="none" w:sz="0" w:space="0" w:color="auto"/>
        <w:left w:val="none" w:sz="0" w:space="0" w:color="auto"/>
        <w:bottom w:val="none" w:sz="0" w:space="0" w:color="auto"/>
        <w:right w:val="none" w:sz="0" w:space="0" w:color="auto"/>
      </w:divBdr>
    </w:div>
    <w:div w:id="624701422">
      <w:bodyDiv w:val="1"/>
      <w:marLeft w:val="0"/>
      <w:marRight w:val="0"/>
      <w:marTop w:val="0"/>
      <w:marBottom w:val="0"/>
      <w:divBdr>
        <w:top w:val="none" w:sz="0" w:space="0" w:color="auto"/>
        <w:left w:val="none" w:sz="0" w:space="0" w:color="auto"/>
        <w:bottom w:val="none" w:sz="0" w:space="0" w:color="auto"/>
        <w:right w:val="none" w:sz="0" w:space="0" w:color="auto"/>
      </w:divBdr>
    </w:div>
    <w:div w:id="635523962">
      <w:bodyDiv w:val="1"/>
      <w:marLeft w:val="0"/>
      <w:marRight w:val="0"/>
      <w:marTop w:val="0"/>
      <w:marBottom w:val="0"/>
      <w:divBdr>
        <w:top w:val="none" w:sz="0" w:space="0" w:color="auto"/>
        <w:left w:val="none" w:sz="0" w:space="0" w:color="auto"/>
        <w:bottom w:val="none" w:sz="0" w:space="0" w:color="auto"/>
        <w:right w:val="none" w:sz="0" w:space="0" w:color="auto"/>
      </w:divBdr>
    </w:div>
    <w:div w:id="1020476241">
      <w:bodyDiv w:val="1"/>
      <w:marLeft w:val="0"/>
      <w:marRight w:val="0"/>
      <w:marTop w:val="0"/>
      <w:marBottom w:val="0"/>
      <w:divBdr>
        <w:top w:val="none" w:sz="0" w:space="0" w:color="auto"/>
        <w:left w:val="none" w:sz="0" w:space="0" w:color="auto"/>
        <w:bottom w:val="none" w:sz="0" w:space="0" w:color="auto"/>
        <w:right w:val="none" w:sz="0" w:space="0" w:color="auto"/>
      </w:divBdr>
    </w:div>
    <w:div w:id="1574582554">
      <w:bodyDiv w:val="1"/>
      <w:marLeft w:val="0"/>
      <w:marRight w:val="0"/>
      <w:marTop w:val="0"/>
      <w:marBottom w:val="0"/>
      <w:divBdr>
        <w:top w:val="none" w:sz="0" w:space="0" w:color="auto"/>
        <w:left w:val="none" w:sz="0" w:space="0" w:color="auto"/>
        <w:bottom w:val="none" w:sz="0" w:space="0" w:color="auto"/>
        <w:right w:val="none" w:sz="0" w:space="0" w:color="auto"/>
      </w:divBdr>
    </w:div>
    <w:div w:id="18722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76520C631C4EB13F1BEAA84A1D96" ma:contentTypeVersion="24" ma:contentTypeDescription="Create a new document." ma:contentTypeScope="" ma:versionID="84c8d1a661ff390049c0941f3bb3dd5a">
  <xsd:schema xmlns:xsd="http://www.w3.org/2001/XMLSchema" xmlns:xs="http://www.w3.org/2001/XMLSchema" xmlns:p="http://schemas.microsoft.com/office/2006/metadata/properties" xmlns:ns2="0ae54301-40b5-4971-a2bc-94aacec4b6c1" xmlns:ns3="7d30ddd9-a999-4d17-916e-665b1704ce76" xmlns:ns4="64682d2a-e72e-4bfe-805a-1eacca3d5afe" targetNamespace="http://schemas.microsoft.com/office/2006/metadata/properties" ma:root="true" ma:fieldsID="d690bf1ef4ff863cd06544fbef9e398f" ns2:_="" ns3:_="" ns4:_="">
    <xsd:import namespace="0ae54301-40b5-4971-a2bc-94aacec4b6c1"/>
    <xsd:import namespace="7d30ddd9-a999-4d17-916e-665b1704ce76"/>
    <xsd:import namespace="64682d2a-e72e-4bfe-805a-1eacca3d5afe"/>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date" minOccurs="0"/>
                <xsd:element ref="ns4:MediaServiceObjectDetectorVersions" minOccurs="0"/>
                <xsd:element ref="ns4:MediaServiceSearchProperties" minOccurs="0"/>
                <xsd:element ref="ns4:File_x0020_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54301-40b5-4971-a2bc-94aacec4b6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dd7b72c5-9410-419c-b79c-4e257dada378}" ma:internalName="TaxCatchAll" ma:showField="CatchAllData" ma:web="0ae54301-40b5-4971-a2bc-94aacec4b6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30ddd9-a999-4d17-916e-665b1704ce7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682d2a-e72e-4bfe-805a-1eacca3d5a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1b9762-c3be-4c47-9856-f9b83407aa77"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File_x0020_Location" ma:index="30" nillable="true" ma:displayName="File Location" ma:internalName="File_x0020_Location">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682d2a-e72e-4bfe-805a-1eacca3d5afe">
      <Terms xmlns="http://schemas.microsoft.com/office/infopath/2007/PartnerControls"/>
    </lcf76f155ced4ddcb4097134ff3c332f>
    <date xmlns="64682d2a-e72e-4bfe-805a-1eacca3d5afe" xsi:nil="true"/>
    <TaxCatchAll xmlns="0ae54301-40b5-4971-a2bc-94aacec4b6c1" xsi:nil="true"/>
    <File_x0020_Location xmlns="64682d2a-e72e-4bfe-805a-1eacca3d5a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5820C-353E-430C-B157-64A1DE9B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54301-40b5-4971-a2bc-94aacec4b6c1"/>
    <ds:schemaRef ds:uri="7d30ddd9-a999-4d17-916e-665b1704ce76"/>
    <ds:schemaRef ds:uri="64682d2a-e72e-4bfe-805a-1eacca3d5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0B8BB-DD93-4179-B40C-9D17216417E1}">
  <ds:schemaRefs>
    <ds:schemaRef ds:uri="http://schemas.microsoft.com/office/2006/metadata/properties"/>
    <ds:schemaRef ds:uri="http://schemas.microsoft.com/office/infopath/2007/PartnerControls"/>
    <ds:schemaRef ds:uri="64682d2a-e72e-4bfe-805a-1eacca3d5afe"/>
    <ds:schemaRef ds:uri="0ae54301-40b5-4971-a2bc-94aacec4b6c1"/>
  </ds:schemaRefs>
</ds:datastoreItem>
</file>

<file path=customXml/itemProps3.xml><?xml version="1.0" encoding="utf-8"?>
<ds:datastoreItem xmlns:ds="http://schemas.openxmlformats.org/officeDocument/2006/customXml" ds:itemID="{B90D7D9F-B575-48FF-8BCD-5C1C95EE3AB2}">
  <ds:schemaRefs>
    <ds:schemaRef ds:uri="http://schemas.openxmlformats.org/officeDocument/2006/bibliography"/>
  </ds:schemaRefs>
</ds:datastoreItem>
</file>

<file path=customXml/itemProps4.xml><?xml version="1.0" encoding="utf-8"?>
<ds:datastoreItem xmlns:ds="http://schemas.openxmlformats.org/officeDocument/2006/customXml" ds:itemID="{A2C8C42A-5117-40F5-9334-878EEA21F2B7}">
  <ds:schemaRefs>
    <ds:schemaRef ds:uri="http://schemas.microsoft.com/office/2006/metadata/longProperties"/>
  </ds:schemaRefs>
</ds:datastoreItem>
</file>

<file path=customXml/itemProps5.xml><?xml version="1.0" encoding="utf-8"?>
<ds:datastoreItem xmlns:ds="http://schemas.openxmlformats.org/officeDocument/2006/customXml" ds:itemID="{AD054FD4-293E-4555-8F43-C33119E30E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 Engineering and IT Conference Proceedings Manuscript Formatting Instructions</dc:title>
  <dc:subject/>
  <dc:creator>NAB Technology</dc:creator>
  <cp:keywords/>
  <cp:lastModifiedBy>Clark, John</cp:lastModifiedBy>
  <cp:revision>8</cp:revision>
  <cp:lastPrinted>2017-12-07T00:08:00Z</cp:lastPrinted>
  <dcterms:created xsi:type="dcterms:W3CDTF">2024-12-16T17:29:00Z</dcterms:created>
  <dcterms:modified xsi:type="dcterms:W3CDTF">2025-09-30T20:30:00Z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Johnson, Richard</vt:lpwstr>
  </property>
  <property fmtid="{D5CDD505-2E9C-101B-9397-08002B2CF9AE}" pid="3" name="display_urn:schemas-microsoft-com:office:office#Author">
    <vt:lpwstr>NABO365 Administrator</vt:lpwstr>
  </property>
  <property fmtid="{D5CDD505-2E9C-101B-9397-08002B2CF9AE}" pid="4" name="ContentTypeId">
    <vt:lpwstr>0x010100878376520C631C4EB13F1BEAA84A1D96</vt:lpwstr>
  </property>
  <property fmtid="{D5CDD505-2E9C-101B-9397-08002B2CF9AE}" pid="5" name="MediaServiceImageTags">
    <vt:lpwstr/>
  </property>
</Properties>
</file>